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0A" w:rsidRPr="00AC04FF" w:rsidRDefault="00BE690A" w:rsidP="00BE690A">
      <w:pPr>
        <w:spacing w:after="200" w:line="276" w:lineRule="auto"/>
        <w:jc w:val="center"/>
        <w:rPr>
          <w:rFonts w:eastAsia="Times New Roman" w:cs="Calibri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56590" cy="81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0A" w:rsidRPr="00AC04FF" w:rsidRDefault="00BE690A" w:rsidP="00BE690A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Иркутская область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Нижнеилимский район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BE690A" w:rsidRPr="00AC04FF" w:rsidRDefault="00BE690A" w:rsidP="00BE69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BE690A" w:rsidRPr="00AC04FF" w:rsidRDefault="00BE690A" w:rsidP="00BE690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==========================================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</w:t>
      </w: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r w:rsidR="00A923E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г. Железногорск-Илимский </w:t>
      </w: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  <w:r w:rsidR="002C7E9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BE690A" w:rsidRPr="00F36F4A" w:rsidRDefault="00A923E9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Березняковского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E690A" w:rsidRDefault="00BE690A" w:rsidP="00BE6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9"/>
          <w:szCs w:val="29"/>
        </w:rPr>
      </w:pPr>
    </w:p>
    <w:p w:rsidR="003C5447" w:rsidRDefault="00BE690A" w:rsidP="003C5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71C1B">
        <w:rPr>
          <w:rFonts w:ascii="Times New Roman" w:hAnsi="Times New Roman"/>
          <w:sz w:val="24"/>
          <w:szCs w:val="24"/>
        </w:rPr>
        <w:t xml:space="preserve">Настоящее заключение подготовлено инспектором Контрольно-счетной палаты Нижнеилимского муниципального района Цепляевой А.Р. по результатам экспертно-аналитического мероприятия «Внешняя проверка годового отчета об исполнении бюджета </w:t>
      </w:r>
      <w:r w:rsidR="00A923E9">
        <w:rPr>
          <w:rFonts w:ascii="Times New Roman" w:hAnsi="Times New Roman"/>
          <w:sz w:val="24"/>
          <w:szCs w:val="24"/>
        </w:rPr>
        <w:t>Березняковского</w:t>
      </w:r>
      <w:r w:rsidR="00F71C1B">
        <w:rPr>
          <w:rFonts w:ascii="Times New Roman" w:hAnsi="Times New Roman"/>
          <w:sz w:val="24"/>
          <w:szCs w:val="24"/>
        </w:rPr>
        <w:t xml:space="preserve"> муниципального образования за 2017 год»</w:t>
      </w:r>
      <w:r w:rsidR="009F610A">
        <w:rPr>
          <w:rFonts w:ascii="Times New Roman" w:hAnsi="Times New Roman"/>
          <w:sz w:val="24"/>
          <w:szCs w:val="24"/>
        </w:rPr>
        <w:t>.</w:t>
      </w:r>
    </w:p>
    <w:p w:rsidR="00BE690A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90A" w:rsidRPr="00BD4101" w:rsidRDefault="00BE690A" w:rsidP="00BE69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Общие положения</w:t>
      </w:r>
    </w:p>
    <w:p w:rsidR="00544D28" w:rsidRPr="00BE690A" w:rsidRDefault="00544D28" w:rsidP="00BE6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C1B" w:rsidRDefault="00BE690A" w:rsidP="00A923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71C1B" w:rsidRPr="00F71C1B">
        <w:rPr>
          <w:rFonts w:ascii="Times New Roman" w:hAnsi="Times New Roman"/>
          <w:sz w:val="24"/>
          <w:szCs w:val="24"/>
        </w:rPr>
        <w:t>Положениями ст.</w:t>
      </w:r>
      <w:r w:rsidR="00F71C1B">
        <w:rPr>
          <w:rFonts w:ascii="Times New Roman" w:hAnsi="Times New Roman"/>
          <w:sz w:val="24"/>
          <w:szCs w:val="24"/>
        </w:rPr>
        <w:t xml:space="preserve"> </w:t>
      </w:r>
      <w:r w:rsidR="00F71C1B" w:rsidRPr="00F71C1B">
        <w:rPr>
          <w:rFonts w:ascii="Times New Roman" w:hAnsi="Times New Roman"/>
          <w:sz w:val="24"/>
          <w:szCs w:val="24"/>
        </w:rPr>
        <w:t xml:space="preserve">264.4 БК РФ устанавливается обязательность внешней проверки годового отчета об исполнении бюджета до рассмотрения его в представительном органе. В соответствии с п.11 ст.3 Федерального закона от </w:t>
      </w:r>
      <w:r w:rsidR="00F71C1B">
        <w:rPr>
          <w:rFonts w:ascii="Times New Roman" w:hAnsi="Times New Roman"/>
          <w:sz w:val="24"/>
          <w:szCs w:val="24"/>
        </w:rPr>
        <w:t>07.02.2011</w:t>
      </w:r>
      <w:r w:rsidR="00F71C1B" w:rsidRPr="00F71C1B">
        <w:rPr>
          <w:rFonts w:ascii="Times New Roman" w:hAnsi="Times New Roman"/>
          <w:sz w:val="24"/>
          <w:szCs w:val="24"/>
        </w:rPr>
        <w:t xml:space="preserve"> </w:t>
      </w:r>
      <w:r w:rsidR="00F71C1B">
        <w:rPr>
          <w:rFonts w:ascii="Times New Roman" w:hAnsi="Times New Roman"/>
          <w:sz w:val="24"/>
          <w:szCs w:val="24"/>
        </w:rPr>
        <w:t>№</w:t>
      </w:r>
      <w:r w:rsidR="00F71C1B" w:rsidRPr="00F71C1B">
        <w:rPr>
          <w:rFonts w:ascii="Times New Roman" w:hAnsi="Times New Roman"/>
          <w:sz w:val="24"/>
          <w:szCs w:val="24"/>
        </w:rPr>
        <w:t xml:space="preserve"> 6-ФЗ "Об общих принципах организации и деятельности контрольно-счетных органов субъектов Российской Федерации и муниципальных образований", на основании заключенного соглашения с </w:t>
      </w:r>
      <w:r w:rsidR="00A923E9">
        <w:rPr>
          <w:rFonts w:ascii="Times New Roman" w:hAnsi="Times New Roman"/>
          <w:sz w:val="24"/>
          <w:szCs w:val="24"/>
        </w:rPr>
        <w:t>Березняковским</w:t>
      </w:r>
      <w:r w:rsidR="00F401B7">
        <w:rPr>
          <w:rFonts w:ascii="Times New Roman" w:hAnsi="Times New Roman"/>
          <w:sz w:val="24"/>
          <w:szCs w:val="24"/>
        </w:rPr>
        <w:t xml:space="preserve"> </w:t>
      </w:r>
      <w:r w:rsidR="00F71C1B" w:rsidRPr="00F71C1B">
        <w:rPr>
          <w:rFonts w:ascii="Times New Roman" w:hAnsi="Times New Roman"/>
          <w:sz w:val="24"/>
          <w:szCs w:val="24"/>
        </w:rPr>
        <w:t xml:space="preserve"> муниципальным образованием о передаче на районный уровень полномочий по </w:t>
      </w:r>
      <w:r w:rsidR="00F71C1B" w:rsidRPr="00A923E9">
        <w:rPr>
          <w:rFonts w:ascii="Times New Roman" w:hAnsi="Times New Roman"/>
          <w:sz w:val="24"/>
          <w:szCs w:val="24"/>
        </w:rPr>
        <w:t>осуществлению внешнего финансового контроля</w:t>
      </w:r>
      <w:r w:rsidR="00A923E9" w:rsidRPr="00A923E9">
        <w:rPr>
          <w:rFonts w:ascii="Times New Roman" w:hAnsi="Times New Roman"/>
          <w:sz w:val="24"/>
          <w:szCs w:val="24"/>
        </w:rPr>
        <w:t xml:space="preserve"> и </w:t>
      </w:r>
      <w:r w:rsidR="00A923E9">
        <w:rPr>
          <w:rFonts w:ascii="Times New Roman" w:hAnsi="Times New Roman"/>
          <w:sz w:val="24"/>
          <w:szCs w:val="24"/>
        </w:rPr>
        <w:t xml:space="preserve">Порядком проведения </w:t>
      </w:r>
      <w:r w:rsidR="00A923E9" w:rsidRPr="00A923E9">
        <w:rPr>
          <w:rFonts w:ascii="Times New Roman" w:hAnsi="Times New Roman"/>
          <w:sz w:val="24"/>
          <w:szCs w:val="24"/>
        </w:rPr>
        <w:t>Контрольно-счетной палатой  Нижнеилимского</w:t>
      </w:r>
      <w:r w:rsidR="00A923E9">
        <w:rPr>
          <w:rFonts w:ascii="Times New Roman" w:hAnsi="Times New Roman"/>
          <w:sz w:val="24"/>
          <w:szCs w:val="24"/>
        </w:rPr>
        <w:t xml:space="preserve"> </w:t>
      </w:r>
      <w:r w:rsidR="00A923E9" w:rsidRPr="00A923E9">
        <w:rPr>
          <w:rFonts w:ascii="Times New Roman" w:hAnsi="Times New Roman"/>
          <w:sz w:val="24"/>
          <w:szCs w:val="24"/>
        </w:rPr>
        <w:t>муниципального района внешней проверки</w:t>
      </w:r>
      <w:r w:rsidR="00A923E9">
        <w:rPr>
          <w:rFonts w:ascii="Times New Roman" w:hAnsi="Times New Roman"/>
          <w:sz w:val="24"/>
          <w:szCs w:val="24"/>
        </w:rPr>
        <w:t xml:space="preserve"> </w:t>
      </w:r>
      <w:r w:rsidR="00A923E9" w:rsidRPr="00A923E9">
        <w:rPr>
          <w:rFonts w:ascii="Times New Roman" w:hAnsi="Times New Roman"/>
          <w:sz w:val="24"/>
          <w:szCs w:val="24"/>
        </w:rPr>
        <w:t>годового</w:t>
      </w:r>
      <w:r w:rsidR="00A923E9">
        <w:rPr>
          <w:rFonts w:ascii="Times New Roman" w:hAnsi="Times New Roman"/>
          <w:sz w:val="24"/>
          <w:szCs w:val="24"/>
        </w:rPr>
        <w:t xml:space="preserve"> отчета об исполнении бюджета</w:t>
      </w:r>
      <w:r w:rsidR="00A923E9" w:rsidRPr="00A923E9">
        <w:rPr>
          <w:rFonts w:ascii="Times New Roman" w:hAnsi="Times New Roman"/>
          <w:sz w:val="24"/>
          <w:szCs w:val="24"/>
        </w:rPr>
        <w:t xml:space="preserve"> Березняковского</w:t>
      </w:r>
      <w:r w:rsidR="00A923E9">
        <w:rPr>
          <w:rFonts w:ascii="Times New Roman" w:hAnsi="Times New Roman"/>
          <w:sz w:val="24"/>
          <w:szCs w:val="24"/>
        </w:rPr>
        <w:t xml:space="preserve"> </w:t>
      </w:r>
      <w:r w:rsidR="00A923E9" w:rsidRPr="00A923E9">
        <w:rPr>
          <w:rFonts w:ascii="Times New Roman" w:hAnsi="Times New Roman"/>
          <w:sz w:val="24"/>
          <w:szCs w:val="24"/>
        </w:rPr>
        <w:t>муниципального образования</w:t>
      </w:r>
      <w:r w:rsidR="00A923E9">
        <w:rPr>
          <w:rFonts w:ascii="Times New Roman" w:hAnsi="Times New Roman"/>
          <w:sz w:val="24"/>
          <w:szCs w:val="24"/>
        </w:rPr>
        <w:t>, утвержденным Решением Думы Березняковского СП от 30.03.2015 № 118</w:t>
      </w:r>
      <w:r w:rsidR="00F71C1B" w:rsidRPr="00F71C1B">
        <w:rPr>
          <w:rFonts w:ascii="Times New Roman" w:hAnsi="Times New Roman"/>
          <w:sz w:val="24"/>
          <w:szCs w:val="24"/>
        </w:rPr>
        <w:t xml:space="preserve">, </w:t>
      </w:r>
      <w:r w:rsidR="00F71C1B">
        <w:rPr>
          <w:rFonts w:ascii="Times New Roman" w:hAnsi="Times New Roman"/>
          <w:sz w:val="24"/>
          <w:szCs w:val="24"/>
        </w:rPr>
        <w:t>КСП Нижнеилимского муниципального района</w:t>
      </w:r>
      <w:r w:rsidR="00F71C1B" w:rsidRPr="00F71C1B">
        <w:rPr>
          <w:rFonts w:ascii="Times New Roman" w:hAnsi="Times New Roman"/>
          <w:sz w:val="24"/>
          <w:szCs w:val="24"/>
        </w:rPr>
        <w:t xml:space="preserve"> провела внешнюю проверку годового отчета об исполнении бюджета </w:t>
      </w:r>
      <w:r w:rsidR="00A923E9">
        <w:rPr>
          <w:rFonts w:ascii="Times New Roman" w:hAnsi="Times New Roman"/>
          <w:sz w:val="24"/>
          <w:szCs w:val="24"/>
        </w:rPr>
        <w:t>Березняковского</w:t>
      </w:r>
      <w:r w:rsidR="00F401B7">
        <w:rPr>
          <w:rFonts w:ascii="Times New Roman" w:hAnsi="Times New Roman"/>
          <w:sz w:val="24"/>
          <w:szCs w:val="24"/>
        </w:rPr>
        <w:t xml:space="preserve"> </w:t>
      </w:r>
      <w:r w:rsidR="00F71C1B">
        <w:rPr>
          <w:rFonts w:ascii="Times New Roman" w:hAnsi="Times New Roman"/>
          <w:sz w:val="24"/>
          <w:szCs w:val="24"/>
        </w:rPr>
        <w:t>муниципального образования</w:t>
      </w:r>
      <w:r w:rsidR="00F71C1B" w:rsidRPr="00F71C1B">
        <w:rPr>
          <w:rFonts w:ascii="Times New Roman" w:hAnsi="Times New Roman"/>
          <w:sz w:val="24"/>
          <w:szCs w:val="24"/>
        </w:rPr>
        <w:t xml:space="preserve"> за 201</w:t>
      </w:r>
      <w:r w:rsidR="00F71C1B">
        <w:rPr>
          <w:rFonts w:ascii="Times New Roman" w:hAnsi="Times New Roman"/>
          <w:sz w:val="24"/>
          <w:szCs w:val="24"/>
        </w:rPr>
        <w:t>7</w:t>
      </w:r>
      <w:r w:rsidR="00F71C1B" w:rsidRPr="00F71C1B">
        <w:rPr>
          <w:rFonts w:ascii="Times New Roman" w:hAnsi="Times New Roman"/>
          <w:sz w:val="24"/>
          <w:szCs w:val="24"/>
        </w:rPr>
        <w:t xml:space="preserve"> год</w:t>
      </w:r>
      <w:r w:rsidR="00F71C1B">
        <w:rPr>
          <w:rFonts w:ascii="Times New Roman" w:hAnsi="Times New Roman"/>
          <w:sz w:val="24"/>
          <w:szCs w:val="24"/>
        </w:rPr>
        <w:t>.</w:t>
      </w:r>
    </w:p>
    <w:p w:rsidR="00780761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 ходе внешней проверки исследованы показатели доходной и расходной части бюджета </w:t>
      </w:r>
      <w:r w:rsidR="00A923E9">
        <w:rPr>
          <w:rFonts w:ascii="Times New Roman" w:hAnsi="Times New Roman"/>
          <w:sz w:val="24"/>
          <w:szCs w:val="24"/>
        </w:rPr>
        <w:t>Березняковского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F449F" w:rsidRPr="00D21A0B">
        <w:rPr>
          <w:rFonts w:ascii="Times New Roman" w:hAnsi="Times New Roman"/>
          <w:sz w:val="24"/>
          <w:szCs w:val="24"/>
        </w:rPr>
        <w:t>муниципально</w:t>
      </w:r>
      <w:r w:rsidR="001F449F">
        <w:rPr>
          <w:rFonts w:ascii="Times New Roman" w:hAnsi="Times New Roman"/>
          <w:sz w:val="24"/>
          <w:szCs w:val="24"/>
        </w:rPr>
        <w:t>го</w:t>
      </w:r>
      <w:r w:rsidR="001F449F" w:rsidRPr="00D21A0B">
        <w:rPr>
          <w:rFonts w:ascii="Times New Roman" w:hAnsi="Times New Roman"/>
          <w:sz w:val="24"/>
          <w:szCs w:val="24"/>
        </w:rPr>
        <w:t xml:space="preserve"> образовани</w:t>
      </w:r>
      <w:r w:rsidR="001F449F">
        <w:rPr>
          <w:rFonts w:ascii="Times New Roman" w:hAnsi="Times New Roman"/>
          <w:sz w:val="24"/>
          <w:szCs w:val="24"/>
        </w:rPr>
        <w:t>я</w:t>
      </w:r>
      <w:r w:rsidR="001F449F" w:rsidRPr="00D21A0B">
        <w:rPr>
          <w:rFonts w:ascii="Times New Roman" w:hAnsi="Times New Roman"/>
          <w:sz w:val="24"/>
          <w:szCs w:val="24"/>
        </w:rPr>
        <w:t xml:space="preserve"> </w:t>
      </w:r>
      <w:r w:rsidR="001F449F">
        <w:rPr>
          <w:rFonts w:ascii="Times New Roman" w:hAnsi="Times New Roman"/>
          <w:sz w:val="24"/>
          <w:szCs w:val="24"/>
        </w:rPr>
        <w:t xml:space="preserve">(далее – </w:t>
      </w:r>
      <w:r w:rsidR="00A923E9">
        <w:rPr>
          <w:rFonts w:ascii="Times New Roman" w:hAnsi="Times New Roman"/>
          <w:sz w:val="24"/>
          <w:szCs w:val="24"/>
        </w:rPr>
        <w:t>Березняковское</w:t>
      </w:r>
      <w:r w:rsidR="001F449F">
        <w:rPr>
          <w:rFonts w:ascii="Times New Roman" w:hAnsi="Times New Roman"/>
          <w:sz w:val="24"/>
          <w:szCs w:val="24"/>
        </w:rPr>
        <w:t xml:space="preserve"> МО, </w:t>
      </w:r>
      <w:r w:rsidR="00F02486">
        <w:rPr>
          <w:rFonts w:ascii="Times New Roman" w:hAnsi="Times New Roman"/>
          <w:sz w:val="24"/>
          <w:szCs w:val="24"/>
        </w:rPr>
        <w:t>П</w:t>
      </w:r>
      <w:r w:rsidR="001F449F">
        <w:rPr>
          <w:rFonts w:ascii="Times New Roman" w:hAnsi="Times New Roman"/>
          <w:sz w:val="24"/>
          <w:szCs w:val="24"/>
        </w:rPr>
        <w:t xml:space="preserve">оселение или </w:t>
      </w:r>
      <w:r w:rsidR="00A923E9">
        <w:rPr>
          <w:rFonts w:ascii="Times New Roman" w:hAnsi="Times New Roman"/>
          <w:sz w:val="24"/>
          <w:szCs w:val="24"/>
        </w:rPr>
        <w:t>Березняковское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A923E9">
        <w:rPr>
          <w:rFonts w:ascii="Times New Roman" w:hAnsi="Times New Roman"/>
          <w:sz w:val="24"/>
          <w:szCs w:val="24"/>
        </w:rPr>
        <w:t>С</w:t>
      </w:r>
      <w:r w:rsidR="001F449F">
        <w:rPr>
          <w:rFonts w:ascii="Times New Roman" w:hAnsi="Times New Roman"/>
          <w:sz w:val="24"/>
          <w:szCs w:val="24"/>
        </w:rPr>
        <w:t xml:space="preserve">П)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год, источники финансирования дефицита бюджета. Дана оценка соблюдения законодательства РФ,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от 28.12.2010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191н, осуществлен анализ общих характеристик бюджета поселения, а также полноты и достоверности данных годового отчета. </w:t>
      </w:r>
    </w:p>
    <w:p w:rsidR="009E5398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Вопросы формирования и исполнения бюджета поселения регулируются Уставом и Положением </w:t>
      </w:r>
      <w:r w:rsidR="00BB62F3">
        <w:rPr>
          <w:rFonts w:ascii="Times New Roman" w:hAnsi="Times New Roman"/>
          <w:sz w:val="24"/>
          <w:szCs w:val="24"/>
        </w:rPr>
        <w:t>о</w:t>
      </w:r>
      <w:r w:rsidR="00BE690A" w:rsidRPr="00BE690A">
        <w:rPr>
          <w:rFonts w:ascii="Times New Roman" w:hAnsi="Times New Roman"/>
          <w:sz w:val="24"/>
          <w:szCs w:val="24"/>
        </w:rPr>
        <w:t xml:space="preserve"> бюджетном процессе</w:t>
      </w:r>
      <w:r w:rsidR="00A34223">
        <w:rPr>
          <w:rFonts w:ascii="Times New Roman" w:hAnsi="Times New Roman"/>
          <w:sz w:val="24"/>
          <w:szCs w:val="24"/>
        </w:rPr>
        <w:t xml:space="preserve"> в </w:t>
      </w:r>
      <w:r w:rsidR="00A923E9">
        <w:rPr>
          <w:rFonts w:ascii="Times New Roman" w:hAnsi="Times New Roman"/>
          <w:sz w:val="24"/>
          <w:szCs w:val="24"/>
        </w:rPr>
        <w:t>Березняковском муниципальном образовании по</w:t>
      </w:r>
      <w:r w:rsidR="00A34223">
        <w:rPr>
          <w:rFonts w:ascii="Times New Roman" w:hAnsi="Times New Roman"/>
          <w:sz w:val="24"/>
          <w:szCs w:val="24"/>
        </w:rPr>
        <w:t xml:space="preserve">селении, утвержденным Решением Думы </w:t>
      </w:r>
      <w:r w:rsidR="00A923E9">
        <w:rPr>
          <w:rFonts w:ascii="Times New Roman" w:hAnsi="Times New Roman"/>
          <w:sz w:val="24"/>
          <w:szCs w:val="24"/>
        </w:rPr>
        <w:t xml:space="preserve">Березняковского сельского </w:t>
      </w:r>
      <w:r w:rsidR="00A34223">
        <w:rPr>
          <w:rFonts w:ascii="Times New Roman" w:hAnsi="Times New Roman"/>
          <w:sz w:val="24"/>
          <w:szCs w:val="24"/>
        </w:rPr>
        <w:t xml:space="preserve">поселения от </w:t>
      </w:r>
      <w:r w:rsidR="00A923E9">
        <w:rPr>
          <w:rFonts w:ascii="Times New Roman" w:hAnsi="Times New Roman"/>
          <w:sz w:val="24"/>
          <w:szCs w:val="24"/>
        </w:rPr>
        <w:t>14</w:t>
      </w:r>
      <w:r w:rsidR="00A34223">
        <w:rPr>
          <w:rFonts w:ascii="Times New Roman" w:hAnsi="Times New Roman"/>
          <w:sz w:val="24"/>
          <w:szCs w:val="24"/>
        </w:rPr>
        <w:t xml:space="preserve">.11.2017 № </w:t>
      </w:r>
      <w:r w:rsidR="00A923E9">
        <w:rPr>
          <w:rFonts w:ascii="Times New Roman" w:hAnsi="Times New Roman"/>
          <w:sz w:val="24"/>
          <w:szCs w:val="24"/>
        </w:rPr>
        <w:t>14</w:t>
      </w:r>
      <w:r w:rsidR="009E5398">
        <w:rPr>
          <w:rFonts w:ascii="Times New Roman" w:hAnsi="Times New Roman"/>
          <w:sz w:val="24"/>
          <w:szCs w:val="24"/>
        </w:rPr>
        <w:t>.</w:t>
      </w:r>
    </w:p>
    <w:p w:rsidR="001726F1" w:rsidRDefault="00BB62F3" w:rsidP="00172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726F1" w:rsidRPr="00D21A0B">
        <w:rPr>
          <w:rFonts w:ascii="Times New Roman" w:hAnsi="Times New Roman"/>
          <w:sz w:val="24"/>
          <w:szCs w:val="24"/>
        </w:rPr>
        <w:t xml:space="preserve">Законом Иркутской области от 16.12.2004 года № 96-оз «О статусе и границах муниципальных образований Нижнеилимского района Иркутской области»  Березняковское муниципальное образование наделено статусом сельского поселения с административным центром в поселке Березняки. </w:t>
      </w:r>
      <w:r w:rsidR="001726F1">
        <w:rPr>
          <w:rFonts w:ascii="Times New Roman" w:hAnsi="Times New Roman"/>
          <w:sz w:val="24"/>
          <w:szCs w:val="24"/>
        </w:rPr>
        <w:t>В</w:t>
      </w:r>
      <w:r w:rsidR="001726F1" w:rsidRPr="00D21A0B">
        <w:rPr>
          <w:rFonts w:ascii="Times New Roman" w:hAnsi="Times New Roman"/>
          <w:sz w:val="24"/>
          <w:szCs w:val="24"/>
        </w:rPr>
        <w:t xml:space="preserve"> состав муниципального образования входят два населенных пункта: поселок Березняки и поселок Игирма.</w:t>
      </w:r>
    </w:p>
    <w:p w:rsidR="00BB62F3" w:rsidRDefault="00BB62F3" w:rsidP="00172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По данным отдела сбора и обрабо</w:t>
      </w:r>
      <w:r>
        <w:rPr>
          <w:rFonts w:ascii="Times New Roman" w:hAnsi="Times New Roman"/>
          <w:sz w:val="24"/>
          <w:szCs w:val="24"/>
        </w:rPr>
        <w:t>тки статистической информации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Федеральной налоговой службы государственной статистики по Иркутской области численность населения </w:t>
      </w:r>
      <w:r w:rsidR="008A53DE">
        <w:rPr>
          <w:rFonts w:ascii="Times New Roman" w:hAnsi="Times New Roman"/>
          <w:sz w:val="24"/>
          <w:szCs w:val="24"/>
        </w:rPr>
        <w:t>Березняковского сельского</w:t>
      </w:r>
      <w:r>
        <w:rPr>
          <w:rFonts w:ascii="Times New Roman" w:hAnsi="Times New Roman"/>
          <w:sz w:val="24"/>
          <w:szCs w:val="24"/>
        </w:rPr>
        <w:t xml:space="preserve"> поселения на 01.01.2016 составляла </w:t>
      </w:r>
      <w:r w:rsidR="0084007E">
        <w:rPr>
          <w:rFonts w:ascii="Times New Roman" w:hAnsi="Times New Roman"/>
          <w:sz w:val="24"/>
          <w:szCs w:val="24"/>
        </w:rPr>
        <w:t>1 789</w:t>
      </w:r>
      <w:r>
        <w:rPr>
          <w:rFonts w:ascii="Times New Roman" w:hAnsi="Times New Roman"/>
          <w:sz w:val="24"/>
          <w:szCs w:val="24"/>
        </w:rPr>
        <w:t xml:space="preserve"> человек,</w:t>
      </w:r>
      <w:r w:rsidR="00BE690A" w:rsidRPr="00BE690A">
        <w:rPr>
          <w:rFonts w:ascii="Times New Roman" w:hAnsi="Times New Roman"/>
          <w:sz w:val="24"/>
          <w:szCs w:val="24"/>
        </w:rPr>
        <w:t xml:space="preserve"> на 01.01.201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– </w:t>
      </w:r>
      <w:r w:rsidR="0084007E">
        <w:rPr>
          <w:rFonts w:ascii="Times New Roman" w:hAnsi="Times New Roman"/>
          <w:sz w:val="24"/>
          <w:szCs w:val="24"/>
        </w:rPr>
        <w:t>1 761</w:t>
      </w:r>
      <w:r w:rsidR="00BE690A" w:rsidRPr="00BE690A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Поселения, возглавляет администрацию Поселения и исполняет полномочия председателя Думы Поселения.  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Главой администрации </w:t>
      </w:r>
      <w:r w:rsidR="001726F1">
        <w:rPr>
          <w:rFonts w:ascii="Times New Roman" w:hAnsi="Times New Roman"/>
          <w:sz w:val="24"/>
          <w:szCs w:val="24"/>
        </w:rPr>
        <w:t>Березняковского С</w:t>
      </w:r>
      <w:r>
        <w:rPr>
          <w:rFonts w:ascii="Times New Roman" w:hAnsi="Times New Roman"/>
          <w:sz w:val="24"/>
          <w:szCs w:val="24"/>
        </w:rPr>
        <w:t>П</w:t>
      </w:r>
      <w:r w:rsidRPr="00F02486">
        <w:rPr>
          <w:rFonts w:ascii="Times New Roman" w:hAnsi="Times New Roman"/>
          <w:sz w:val="24"/>
          <w:szCs w:val="24"/>
        </w:rPr>
        <w:t xml:space="preserve"> за проверяемый период являл</w:t>
      </w:r>
      <w:r w:rsidR="00A34223">
        <w:rPr>
          <w:rFonts w:ascii="Times New Roman" w:hAnsi="Times New Roman"/>
          <w:sz w:val="24"/>
          <w:szCs w:val="24"/>
        </w:rPr>
        <w:t xml:space="preserve">ась </w:t>
      </w:r>
      <w:r w:rsidR="001726F1">
        <w:rPr>
          <w:rFonts w:ascii="Times New Roman" w:hAnsi="Times New Roman"/>
          <w:sz w:val="24"/>
          <w:szCs w:val="24"/>
        </w:rPr>
        <w:t>Ефимова А.П.</w:t>
      </w:r>
      <w:r w:rsidRPr="00F02486">
        <w:rPr>
          <w:rFonts w:ascii="Times New Roman" w:hAnsi="Times New Roman"/>
          <w:sz w:val="24"/>
          <w:szCs w:val="24"/>
        </w:rPr>
        <w:t xml:space="preserve"> </w:t>
      </w:r>
    </w:p>
    <w:p w:rsidR="00F02486" w:rsidRDefault="00F02486" w:rsidP="00F024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B62F3" w:rsidRDefault="00BE690A" w:rsidP="00F024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Основные характеристики местного бюджета</w:t>
      </w:r>
    </w:p>
    <w:p w:rsidR="00BD4101" w:rsidRDefault="00BD4101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B5EC7" w:rsidRPr="00BD4101" w:rsidRDefault="002B5EC7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0D0" w:rsidRPr="006D10D0" w:rsidRDefault="002B5EC7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Решением 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Думы </w:t>
      </w:r>
      <w:r w:rsidR="001726F1">
        <w:rPr>
          <w:rFonts w:ascii="Times New Roman" w:hAnsi="Times New Roman"/>
          <w:sz w:val="24"/>
          <w:szCs w:val="24"/>
        </w:rPr>
        <w:t>Березняковского сельского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поселения от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DF00B4">
        <w:rPr>
          <w:rFonts w:ascii="Times New Roman" w:eastAsiaTheme="minorHAnsi" w:hAnsi="Times New Roman"/>
          <w:sz w:val="24"/>
          <w:szCs w:val="24"/>
        </w:rPr>
        <w:t>2</w:t>
      </w:r>
      <w:r w:rsidR="001726F1">
        <w:rPr>
          <w:rFonts w:ascii="Times New Roman" w:eastAsiaTheme="minorHAnsi" w:hAnsi="Times New Roman"/>
          <w:sz w:val="24"/>
          <w:szCs w:val="24"/>
        </w:rPr>
        <w:t>9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.12.201</w:t>
      </w:r>
      <w:r w:rsidR="006D10D0">
        <w:rPr>
          <w:rFonts w:ascii="Times New Roman" w:eastAsiaTheme="minorHAnsi" w:hAnsi="Times New Roman"/>
          <w:sz w:val="24"/>
          <w:szCs w:val="24"/>
        </w:rPr>
        <w:t>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1726F1">
        <w:rPr>
          <w:rFonts w:ascii="Times New Roman" w:eastAsiaTheme="minorHAnsi" w:hAnsi="Times New Roman"/>
          <w:sz w:val="24"/>
          <w:szCs w:val="24"/>
        </w:rPr>
        <w:t>176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«О бюджете </w:t>
      </w:r>
      <w:r w:rsidR="001726F1">
        <w:rPr>
          <w:rFonts w:ascii="Times New Roman" w:hAnsi="Times New Roman"/>
          <w:sz w:val="24"/>
          <w:szCs w:val="24"/>
        </w:rPr>
        <w:t>Березняковского</w:t>
      </w:r>
      <w:r w:rsidR="006D10D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6D10D0" w:rsidRPr="00BE690A">
        <w:rPr>
          <w:rFonts w:ascii="Times New Roman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на 201</w:t>
      </w:r>
      <w:r w:rsidR="006D10D0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год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и на плановый период 2018 и 2019 годов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»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бюджет утвержден в соответствии со статьей 187 БК РФ до начала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финансового года.</w:t>
      </w:r>
    </w:p>
    <w:p w:rsidR="006D10D0" w:rsidRPr="006D10D0" w:rsidRDefault="006D10D0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Основные характеристики бюджета, содержащиеся в </w:t>
      </w:r>
      <w:r w:rsidR="004B63E2">
        <w:rPr>
          <w:rFonts w:ascii="Times New Roman" w:eastAsiaTheme="minorHAnsi" w:hAnsi="Times New Roman"/>
          <w:sz w:val="24"/>
          <w:szCs w:val="24"/>
        </w:rPr>
        <w:t>Р</w:t>
      </w:r>
      <w:r w:rsidRPr="006D10D0">
        <w:rPr>
          <w:rFonts w:ascii="Times New Roman" w:eastAsiaTheme="minorHAnsi" w:hAnsi="Times New Roman"/>
          <w:sz w:val="24"/>
          <w:szCs w:val="24"/>
        </w:rPr>
        <w:t>ешении 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бюджете, соответствуют статье 184.1 БК РФ.</w:t>
      </w:r>
    </w:p>
    <w:p w:rsidR="006D10D0" w:rsidRPr="006D10D0" w:rsidRDefault="006D10D0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Первоначальные бюджетные назначения на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год были утверждены:</w:t>
      </w:r>
    </w:p>
    <w:p w:rsidR="006D10D0" w:rsidRPr="006D10D0" w:rsidRDefault="006D10D0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доходам – в сумме </w:t>
      </w:r>
      <w:r w:rsidR="001726F1">
        <w:rPr>
          <w:rFonts w:ascii="Times New Roman" w:eastAsiaTheme="minorHAnsi" w:hAnsi="Times New Roman"/>
          <w:sz w:val="24"/>
          <w:szCs w:val="24"/>
        </w:rPr>
        <w:t>11 685,7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рублей;</w:t>
      </w:r>
    </w:p>
    <w:p w:rsidR="006D10D0" w:rsidRDefault="006D10D0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расходам – в сумме </w:t>
      </w:r>
      <w:r w:rsidR="001726F1">
        <w:rPr>
          <w:rFonts w:ascii="Times New Roman" w:hAnsi="Times New Roman"/>
          <w:sz w:val="24"/>
          <w:szCs w:val="24"/>
        </w:rPr>
        <w:t>11 697,5</w:t>
      </w:r>
      <w:r w:rsidR="00DD5195" w:rsidRPr="00B81D2C">
        <w:rPr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 w:rsidR="00680613">
        <w:rPr>
          <w:rFonts w:ascii="Times New Roman" w:eastAsiaTheme="minorHAnsi" w:hAnsi="Times New Roman"/>
          <w:sz w:val="24"/>
          <w:szCs w:val="24"/>
        </w:rPr>
        <w:t>;</w:t>
      </w:r>
    </w:p>
    <w:p w:rsidR="00680613" w:rsidRPr="006D10D0" w:rsidRDefault="00680613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CD072C">
        <w:rPr>
          <w:rFonts w:ascii="Times New Roman" w:eastAsiaTheme="minorHAnsi" w:hAnsi="Times New Roman"/>
          <w:sz w:val="24"/>
          <w:szCs w:val="24"/>
        </w:rPr>
        <w:t xml:space="preserve">размер дефицита </w:t>
      </w:r>
      <w:r>
        <w:rPr>
          <w:rFonts w:ascii="Times New Roman" w:eastAsiaTheme="minorHAnsi" w:hAnsi="Times New Roman"/>
          <w:sz w:val="24"/>
          <w:szCs w:val="24"/>
        </w:rPr>
        <w:t xml:space="preserve">бюджета – в сумме </w:t>
      </w:r>
      <w:r w:rsidR="001726F1">
        <w:rPr>
          <w:rFonts w:ascii="Times New Roman" w:eastAsiaTheme="minorHAnsi" w:hAnsi="Times New Roman"/>
          <w:sz w:val="24"/>
          <w:szCs w:val="24"/>
        </w:rPr>
        <w:t>65,8</w:t>
      </w:r>
      <w:r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2B5EC7" w:rsidRDefault="006D10D0" w:rsidP="001726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В целях недопущения возникновения расходных обязательств, не обеспеченных финансированием, в течение 2017 года в бюджет </w:t>
      </w:r>
      <w:r w:rsidR="001726F1">
        <w:rPr>
          <w:rFonts w:ascii="Times New Roman" w:hAnsi="Times New Roman"/>
          <w:sz w:val="24"/>
          <w:szCs w:val="24"/>
        </w:rPr>
        <w:t>Березняковского</w:t>
      </w:r>
      <w:r w:rsidR="001726F1">
        <w:rPr>
          <w:rFonts w:ascii="Times New Roman" w:eastAsiaTheme="minorHAnsi" w:hAnsi="Times New Roman"/>
          <w:sz w:val="24"/>
          <w:szCs w:val="24"/>
        </w:rPr>
        <w:t xml:space="preserve"> С</w:t>
      </w:r>
      <w:r w:rsidR="002B5EC7">
        <w:rPr>
          <w:rFonts w:ascii="Times New Roman" w:eastAsiaTheme="minorHAnsi" w:hAnsi="Times New Roman"/>
          <w:sz w:val="24"/>
          <w:szCs w:val="24"/>
        </w:rPr>
        <w:t>П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1726F1">
        <w:rPr>
          <w:rFonts w:ascii="Times New Roman" w:eastAsiaTheme="minorHAnsi" w:hAnsi="Times New Roman"/>
          <w:sz w:val="24"/>
          <w:szCs w:val="24"/>
        </w:rPr>
        <w:t>6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раз вносились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изменения Решениями Думы: от 28.04.2017 № 19</w:t>
      </w:r>
      <w:r w:rsidR="001726F1">
        <w:rPr>
          <w:rFonts w:ascii="Times New Roman" w:eastAsiaTheme="minorHAnsi" w:hAnsi="Times New Roman"/>
          <w:sz w:val="24"/>
          <w:szCs w:val="24"/>
        </w:rPr>
        <w:t>5</w:t>
      </w:r>
      <w:r w:rsidR="002B5EC7">
        <w:rPr>
          <w:rFonts w:ascii="Times New Roman" w:eastAsiaTheme="minorHAnsi" w:hAnsi="Times New Roman"/>
          <w:sz w:val="24"/>
          <w:szCs w:val="24"/>
        </w:rPr>
        <w:t>, от 2</w:t>
      </w:r>
      <w:r w:rsidR="001726F1">
        <w:rPr>
          <w:rFonts w:ascii="Times New Roman" w:eastAsiaTheme="minorHAnsi" w:hAnsi="Times New Roman"/>
          <w:sz w:val="24"/>
          <w:szCs w:val="24"/>
        </w:rPr>
        <w:t>9</w:t>
      </w:r>
      <w:r w:rsidR="002B5EC7">
        <w:rPr>
          <w:rFonts w:ascii="Times New Roman" w:eastAsiaTheme="minorHAnsi" w:hAnsi="Times New Roman"/>
          <w:sz w:val="24"/>
          <w:szCs w:val="24"/>
        </w:rPr>
        <w:t>.06.2017 № 20</w:t>
      </w:r>
      <w:r w:rsidR="001726F1">
        <w:rPr>
          <w:rFonts w:ascii="Times New Roman" w:eastAsiaTheme="minorHAnsi" w:hAnsi="Times New Roman"/>
          <w:sz w:val="24"/>
          <w:szCs w:val="24"/>
        </w:rPr>
        <w:t>3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1726F1">
        <w:rPr>
          <w:rFonts w:ascii="Times New Roman" w:eastAsiaTheme="minorHAnsi" w:hAnsi="Times New Roman"/>
          <w:sz w:val="24"/>
          <w:szCs w:val="24"/>
        </w:rPr>
        <w:t>31.08.2017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1726F1">
        <w:rPr>
          <w:rFonts w:ascii="Times New Roman" w:eastAsiaTheme="minorHAnsi" w:hAnsi="Times New Roman"/>
          <w:sz w:val="24"/>
          <w:szCs w:val="24"/>
        </w:rPr>
        <w:t>207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, </w:t>
      </w:r>
      <w:r w:rsidR="001726F1">
        <w:rPr>
          <w:rFonts w:ascii="Times New Roman" w:eastAsiaTheme="minorHAnsi" w:hAnsi="Times New Roman"/>
          <w:sz w:val="24"/>
          <w:szCs w:val="24"/>
        </w:rPr>
        <w:t xml:space="preserve">от 26.10.2017 № 13, 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от 30.11.2017 № </w:t>
      </w:r>
      <w:r w:rsidR="001726F1">
        <w:rPr>
          <w:rFonts w:ascii="Times New Roman" w:eastAsiaTheme="minorHAnsi" w:hAnsi="Times New Roman"/>
          <w:sz w:val="24"/>
          <w:szCs w:val="24"/>
        </w:rPr>
        <w:t>15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1726F1">
        <w:rPr>
          <w:rFonts w:ascii="Times New Roman" w:eastAsiaTheme="minorHAnsi" w:hAnsi="Times New Roman"/>
          <w:sz w:val="24"/>
          <w:szCs w:val="24"/>
        </w:rPr>
        <w:t>21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.12.2017 № </w:t>
      </w:r>
      <w:r w:rsidR="001726F1">
        <w:rPr>
          <w:rFonts w:ascii="Times New Roman" w:eastAsiaTheme="minorHAnsi" w:hAnsi="Times New Roman"/>
          <w:sz w:val="24"/>
          <w:szCs w:val="24"/>
        </w:rPr>
        <w:t>19</w:t>
      </w:r>
      <w:r w:rsidR="002B5EC7">
        <w:rPr>
          <w:rFonts w:ascii="Times New Roman" w:eastAsiaTheme="minorHAnsi" w:hAnsi="Times New Roman"/>
          <w:sz w:val="24"/>
          <w:szCs w:val="24"/>
        </w:rPr>
        <w:t>.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Окончательно плановые показатели бюджета Поселения </w:t>
      </w:r>
      <w:r w:rsidRPr="006D10D0">
        <w:rPr>
          <w:rFonts w:ascii="Times New Roman" w:eastAsiaTheme="minorHAnsi" w:hAnsi="Times New Roman"/>
          <w:sz w:val="24"/>
          <w:szCs w:val="24"/>
        </w:rPr>
        <w:t>был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утверждён</w:t>
      </w:r>
      <w:r>
        <w:rPr>
          <w:rFonts w:ascii="Times New Roman" w:eastAsiaTheme="minorHAnsi" w:hAnsi="Times New Roman"/>
          <w:sz w:val="24"/>
          <w:szCs w:val="24"/>
        </w:rPr>
        <w:t xml:space="preserve">ы Решением Думы </w:t>
      </w:r>
      <w:r w:rsidR="001726F1">
        <w:rPr>
          <w:rFonts w:ascii="Times New Roman" w:hAnsi="Times New Roman"/>
          <w:sz w:val="24"/>
          <w:szCs w:val="24"/>
        </w:rPr>
        <w:t>Березняковского</w:t>
      </w:r>
      <w:r w:rsidR="001726F1">
        <w:rPr>
          <w:rFonts w:ascii="Times New Roman" w:eastAsiaTheme="minorHAnsi" w:hAnsi="Times New Roman"/>
          <w:sz w:val="24"/>
          <w:szCs w:val="24"/>
        </w:rPr>
        <w:t xml:space="preserve"> С</w:t>
      </w:r>
      <w:r>
        <w:rPr>
          <w:rFonts w:ascii="Times New Roman" w:eastAsiaTheme="minorHAnsi" w:hAnsi="Times New Roman"/>
          <w:sz w:val="24"/>
          <w:szCs w:val="24"/>
        </w:rPr>
        <w:t xml:space="preserve">П от </w:t>
      </w:r>
      <w:r w:rsidR="001726F1">
        <w:rPr>
          <w:rFonts w:ascii="Times New Roman" w:eastAsiaTheme="minorHAnsi" w:hAnsi="Times New Roman"/>
          <w:sz w:val="24"/>
          <w:szCs w:val="24"/>
        </w:rPr>
        <w:t>21</w:t>
      </w:r>
      <w:r>
        <w:rPr>
          <w:rFonts w:ascii="Times New Roman" w:eastAsiaTheme="minorHAnsi" w:hAnsi="Times New Roman"/>
          <w:sz w:val="24"/>
          <w:szCs w:val="24"/>
        </w:rPr>
        <w:t xml:space="preserve">.12.2017 № </w:t>
      </w:r>
      <w:r w:rsidR="001726F1">
        <w:rPr>
          <w:rFonts w:ascii="Times New Roman" w:eastAsiaTheme="minorHAnsi" w:hAnsi="Times New Roman"/>
          <w:sz w:val="24"/>
          <w:szCs w:val="24"/>
        </w:rPr>
        <w:t>19</w:t>
      </w:r>
      <w:r>
        <w:rPr>
          <w:rFonts w:ascii="Times New Roman" w:eastAsiaTheme="minorHAnsi" w:hAnsi="Times New Roman"/>
          <w:sz w:val="24"/>
          <w:szCs w:val="24"/>
        </w:rPr>
        <w:t>: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по доходам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в сумме </w:t>
      </w:r>
      <w:r w:rsidR="001726F1">
        <w:rPr>
          <w:rFonts w:ascii="Times New Roman" w:eastAsiaTheme="minorHAnsi" w:hAnsi="Times New Roman"/>
          <w:sz w:val="24"/>
          <w:szCs w:val="24"/>
        </w:rPr>
        <w:t>16 731,9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по расходам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в сумме </w:t>
      </w:r>
      <w:r w:rsidR="001726F1">
        <w:rPr>
          <w:rFonts w:ascii="Times New Roman" w:eastAsiaTheme="minorHAnsi" w:hAnsi="Times New Roman"/>
          <w:sz w:val="24"/>
          <w:szCs w:val="24"/>
        </w:rPr>
        <w:t>17 381,3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размер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дефицита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составил в сумме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1726F1">
        <w:rPr>
          <w:rFonts w:ascii="Times New Roman" w:eastAsiaTheme="minorHAnsi" w:hAnsi="Times New Roman"/>
          <w:sz w:val="24"/>
          <w:szCs w:val="24"/>
        </w:rPr>
        <w:t>649,4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990451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E1A14" w:rsidRPr="006D10D0">
        <w:rPr>
          <w:rFonts w:ascii="Times New Roman" w:hAnsi="Times New Roman"/>
          <w:sz w:val="24"/>
          <w:szCs w:val="24"/>
        </w:rPr>
        <w:t xml:space="preserve">      </w:t>
      </w:r>
      <w:r w:rsidR="00AB066D">
        <w:rPr>
          <w:rFonts w:ascii="Times New Roman" w:hAnsi="Times New Roman"/>
          <w:sz w:val="24"/>
          <w:szCs w:val="24"/>
        </w:rPr>
        <w:t>Согласно Отчету о состоянии лицевого счета бюджета ф. 0531793, представленному УФК по Иркутской области, о</w:t>
      </w:r>
      <w:r w:rsidR="00BE690A" w:rsidRPr="00BE690A">
        <w:rPr>
          <w:rFonts w:ascii="Times New Roman" w:hAnsi="Times New Roman"/>
          <w:sz w:val="24"/>
          <w:szCs w:val="24"/>
        </w:rPr>
        <w:t>статок денежных средств на счете муниципального образования по состоянию на 01.01.201</w:t>
      </w:r>
      <w:r w:rsidR="00A203A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составил </w:t>
      </w:r>
      <w:r w:rsidR="006D5707">
        <w:rPr>
          <w:rFonts w:ascii="Times New Roman" w:hAnsi="Times New Roman"/>
          <w:sz w:val="24"/>
          <w:szCs w:val="24"/>
        </w:rPr>
        <w:t>637,6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>, по состоянию на 01.01.201</w:t>
      </w:r>
      <w:r w:rsidR="00F96BA2">
        <w:rPr>
          <w:rFonts w:ascii="Times New Roman" w:hAnsi="Times New Roman"/>
          <w:sz w:val="24"/>
          <w:szCs w:val="24"/>
        </w:rPr>
        <w:t>8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– </w:t>
      </w:r>
      <w:r w:rsidR="006D5707">
        <w:rPr>
          <w:rFonts w:ascii="Times New Roman" w:hAnsi="Times New Roman"/>
          <w:sz w:val="24"/>
          <w:szCs w:val="24"/>
        </w:rPr>
        <w:t>686,3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лей.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</w:p>
    <w:p w:rsidR="00F4732E" w:rsidRDefault="00990451" w:rsidP="00F4732E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Показатели бюджетной росписи соответствуют бюджету </w:t>
      </w:r>
      <w:r w:rsidR="006D5707">
        <w:rPr>
          <w:rFonts w:ascii="Times New Roman" w:hAnsi="Times New Roman"/>
          <w:sz w:val="24"/>
          <w:szCs w:val="24"/>
        </w:rPr>
        <w:t>Березняковского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на 201</w:t>
      </w:r>
      <w:r w:rsidR="00F96BA2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год. </w:t>
      </w:r>
      <w:r w:rsidR="00F4732E">
        <w:rPr>
          <w:rFonts w:ascii="Times New Roman" w:hAnsi="Times New Roman" w:cs="Times New Roman"/>
          <w:sz w:val="24"/>
          <w:szCs w:val="24"/>
        </w:rPr>
        <w:t>В течение 201</w:t>
      </w:r>
      <w:r w:rsidR="00201080">
        <w:rPr>
          <w:rFonts w:ascii="Times New Roman" w:hAnsi="Times New Roman" w:cs="Times New Roman"/>
          <w:sz w:val="24"/>
          <w:szCs w:val="24"/>
        </w:rPr>
        <w:t>7</w:t>
      </w:r>
      <w:r w:rsidR="00F4732E">
        <w:rPr>
          <w:rFonts w:ascii="Times New Roman" w:hAnsi="Times New Roman" w:cs="Times New Roman"/>
          <w:sz w:val="24"/>
          <w:szCs w:val="24"/>
        </w:rPr>
        <w:t xml:space="preserve"> в бюджетную роспись вносились изменения в соответствии с решениями Думы поселения о внесении изменений в бюджет, в порядке и сроках, установленных Положением о бюджетном процессе.</w:t>
      </w:r>
    </w:p>
    <w:p w:rsidR="00BD4101" w:rsidRDefault="0099045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Администрация </w:t>
      </w:r>
      <w:r w:rsidR="006D5707">
        <w:rPr>
          <w:rFonts w:ascii="Times New Roman" w:hAnsi="Times New Roman"/>
          <w:sz w:val="24"/>
          <w:szCs w:val="24"/>
        </w:rPr>
        <w:t>Березняковского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является учредителем </w:t>
      </w:r>
      <w:r w:rsidR="006D5707">
        <w:rPr>
          <w:rFonts w:ascii="Times New Roman" w:hAnsi="Times New Roman"/>
          <w:sz w:val="24"/>
          <w:szCs w:val="24"/>
        </w:rPr>
        <w:t xml:space="preserve">муниципального казенного учреждения «КИЦ Березняковского СП» (далее – МУК «КИЦ БСП»). </w:t>
      </w:r>
      <w:r w:rsidR="00BE690A" w:rsidRPr="00BE690A">
        <w:rPr>
          <w:rFonts w:ascii="Times New Roman" w:hAnsi="Times New Roman"/>
          <w:sz w:val="24"/>
          <w:szCs w:val="24"/>
        </w:rPr>
        <w:t>Подведомственность получател</w:t>
      </w:r>
      <w:r w:rsidR="00F4732E">
        <w:rPr>
          <w:rFonts w:ascii="Times New Roman" w:hAnsi="Times New Roman"/>
          <w:sz w:val="24"/>
          <w:szCs w:val="24"/>
        </w:rPr>
        <w:t>я</w:t>
      </w:r>
      <w:r w:rsidR="00BE690A" w:rsidRPr="00BE690A">
        <w:rPr>
          <w:rFonts w:ascii="Times New Roman" w:hAnsi="Times New Roman"/>
          <w:sz w:val="24"/>
          <w:szCs w:val="24"/>
        </w:rPr>
        <w:t xml:space="preserve"> определяет права и обязанности ГРБС, установленные пунктом 1 ст. 158 БК РФ. </w:t>
      </w:r>
    </w:p>
    <w:p w:rsidR="00F4732E" w:rsidRDefault="00F4732E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38D9" w:rsidRDefault="004F38D9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8D9" w:rsidRDefault="004F38D9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8D9" w:rsidRDefault="004F38D9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6BA2" w:rsidRPr="00F96BA2" w:rsidRDefault="00097986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Исполнение доходной </w:t>
      </w:r>
      <w:r w:rsidR="00A64625">
        <w:rPr>
          <w:rFonts w:ascii="Times New Roman" w:hAnsi="Times New Roman"/>
          <w:b/>
          <w:sz w:val="24"/>
          <w:szCs w:val="24"/>
        </w:rPr>
        <w:t xml:space="preserve">части </w:t>
      </w:r>
      <w:r w:rsidR="00544D28">
        <w:rPr>
          <w:rFonts w:ascii="Times New Roman" w:hAnsi="Times New Roman"/>
          <w:b/>
          <w:sz w:val="24"/>
          <w:szCs w:val="24"/>
        </w:rPr>
        <w:t>местного бюджета</w:t>
      </w:r>
    </w:p>
    <w:p w:rsidR="00F96BA2" w:rsidRPr="00F96BA2" w:rsidRDefault="00F96BA2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6DC7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DD6DC7"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 </w:t>
      </w:r>
      <w:r w:rsidR="00DD6DC7">
        <w:rPr>
          <w:rFonts w:ascii="Times New Roman" w:hAnsi="Times New Roman"/>
          <w:sz w:val="24"/>
          <w:szCs w:val="24"/>
        </w:rPr>
        <w:t xml:space="preserve"> </w:t>
      </w:r>
      <w:r w:rsidRPr="00BE690A">
        <w:rPr>
          <w:rFonts w:ascii="Times New Roman" w:hAnsi="Times New Roman"/>
          <w:sz w:val="24"/>
          <w:szCs w:val="24"/>
        </w:rPr>
        <w:t>Фактическое исполнение бюджета за 201</w:t>
      </w:r>
      <w:r w:rsidR="00DD6DC7">
        <w:rPr>
          <w:rFonts w:ascii="Times New Roman" w:hAnsi="Times New Roman"/>
          <w:sz w:val="24"/>
          <w:szCs w:val="24"/>
        </w:rPr>
        <w:t>7</w:t>
      </w:r>
      <w:r w:rsidRPr="00BE690A">
        <w:rPr>
          <w:rFonts w:ascii="Times New Roman" w:hAnsi="Times New Roman"/>
          <w:sz w:val="24"/>
          <w:szCs w:val="24"/>
        </w:rPr>
        <w:t xml:space="preserve"> год по доходам составило </w:t>
      </w:r>
      <w:r w:rsidR="006D5707">
        <w:rPr>
          <w:rFonts w:ascii="Times New Roman" w:hAnsi="Times New Roman"/>
          <w:sz w:val="24"/>
          <w:szCs w:val="24"/>
        </w:rPr>
        <w:t>16 750,5</w:t>
      </w:r>
      <w:r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DD6DC7">
        <w:rPr>
          <w:rFonts w:ascii="Times New Roman" w:hAnsi="Times New Roman"/>
          <w:sz w:val="24"/>
          <w:szCs w:val="24"/>
        </w:rPr>
        <w:t>лей</w:t>
      </w:r>
      <w:r w:rsidRPr="00BE690A">
        <w:rPr>
          <w:rFonts w:ascii="Times New Roman" w:hAnsi="Times New Roman"/>
          <w:sz w:val="24"/>
          <w:szCs w:val="24"/>
        </w:rPr>
        <w:t xml:space="preserve">, что составляет </w:t>
      </w:r>
      <w:r w:rsidR="00C95B99">
        <w:rPr>
          <w:rFonts w:ascii="Times New Roman" w:hAnsi="Times New Roman"/>
          <w:sz w:val="24"/>
          <w:szCs w:val="24"/>
        </w:rPr>
        <w:t>10</w:t>
      </w:r>
      <w:r w:rsidR="006D5707">
        <w:rPr>
          <w:rFonts w:ascii="Times New Roman" w:hAnsi="Times New Roman"/>
          <w:sz w:val="24"/>
          <w:szCs w:val="24"/>
        </w:rPr>
        <w:t>0</w:t>
      </w:r>
      <w:r w:rsidRPr="00BE690A">
        <w:rPr>
          <w:rFonts w:ascii="Times New Roman" w:hAnsi="Times New Roman"/>
          <w:sz w:val="24"/>
          <w:szCs w:val="24"/>
        </w:rPr>
        <w:t xml:space="preserve"> % от плановых </w:t>
      </w:r>
      <w:r w:rsidR="00F4732E">
        <w:rPr>
          <w:rFonts w:ascii="Times New Roman" w:hAnsi="Times New Roman"/>
          <w:sz w:val="24"/>
          <w:szCs w:val="24"/>
        </w:rPr>
        <w:t>назначений</w:t>
      </w:r>
      <w:r w:rsidRPr="00BE690A">
        <w:rPr>
          <w:rFonts w:ascii="Times New Roman" w:hAnsi="Times New Roman"/>
          <w:sz w:val="24"/>
          <w:szCs w:val="24"/>
        </w:rPr>
        <w:t xml:space="preserve">. </w:t>
      </w:r>
    </w:p>
    <w:p w:rsidR="00606A73" w:rsidRPr="006D570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C95B99">
        <w:rPr>
          <w:rFonts w:ascii="Times New Roman" w:hAnsi="Times New Roman"/>
          <w:i/>
          <w:sz w:val="24"/>
          <w:szCs w:val="24"/>
        </w:rPr>
        <w:t>По сравнению с 201</w:t>
      </w:r>
      <w:r w:rsidRPr="00C95B99">
        <w:rPr>
          <w:rFonts w:ascii="Times New Roman" w:hAnsi="Times New Roman"/>
          <w:i/>
          <w:sz w:val="24"/>
          <w:szCs w:val="24"/>
        </w:rPr>
        <w:t>6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 годом доходы бюджета </w:t>
      </w:r>
      <w:r w:rsidR="004F38D9">
        <w:rPr>
          <w:rFonts w:ascii="Times New Roman" w:hAnsi="Times New Roman"/>
          <w:i/>
          <w:sz w:val="24"/>
          <w:szCs w:val="24"/>
        </w:rPr>
        <w:t>возросли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 на </w:t>
      </w:r>
      <w:r w:rsidR="004F38D9">
        <w:rPr>
          <w:rFonts w:ascii="Times New Roman" w:hAnsi="Times New Roman"/>
          <w:i/>
          <w:sz w:val="24"/>
          <w:szCs w:val="24"/>
        </w:rPr>
        <w:t>577,0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 тыс. рублей или на </w:t>
      </w:r>
      <w:r w:rsidR="004F38D9">
        <w:rPr>
          <w:rFonts w:ascii="Times New Roman" w:hAnsi="Times New Roman"/>
          <w:i/>
          <w:sz w:val="24"/>
          <w:szCs w:val="24"/>
        </w:rPr>
        <w:t>3,6</w:t>
      </w:r>
      <w:r w:rsidR="00047F37" w:rsidRPr="00C95B99">
        <w:rPr>
          <w:rFonts w:ascii="Times New Roman" w:hAnsi="Times New Roman"/>
          <w:i/>
          <w:sz w:val="24"/>
          <w:szCs w:val="24"/>
        </w:rPr>
        <w:t>%</w:t>
      </w:r>
      <w:r w:rsidR="003C5447" w:rsidRPr="00C95B99">
        <w:rPr>
          <w:rFonts w:ascii="Times New Roman" w:hAnsi="Times New Roman"/>
          <w:i/>
          <w:sz w:val="24"/>
          <w:szCs w:val="24"/>
        </w:rPr>
        <w:t xml:space="preserve">, в том числе: 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безвозмездные поступления </w:t>
      </w:r>
      <w:r w:rsidR="004F38D9">
        <w:rPr>
          <w:rFonts w:ascii="Times New Roman" w:hAnsi="Times New Roman"/>
          <w:i/>
          <w:sz w:val="24"/>
          <w:szCs w:val="24"/>
        </w:rPr>
        <w:t>увеличились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 на </w:t>
      </w:r>
      <w:r w:rsidR="004F38D9">
        <w:rPr>
          <w:rFonts w:ascii="Times New Roman" w:hAnsi="Times New Roman"/>
          <w:i/>
          <w:sz w:val="24"/>
          <w:szCs w:val="24"/>
        </w:rPr>
        <w:t>437,8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 тыс. руб</w:t>
      </w:r>
      <w:r w:rsidRPr="00C95B99">
        <w:rPr>
          <w:rFonts w:ascii="Times New Roman" w:hAnsi="Times New Roman"/>
          <w:i/>
          <w:sz w:val="24"/>
          <w:szCs w:val="24"/>
        </w:rPr>
        <w:t>лей</w:t>
      </w:r>
      <w:r w:rsidR="00BE690A" w:rsidRPr="00C95B99">
        <w:rPr>
          <w:rFonts w:ascii="Times New Roman" w:hAnsi="Times New Roman"/>
          <w:i/>
          <w:sz w:val="24"/>
          <w:szCs w:val="24"/>
        </w:rPr>
        <w:t xml:space="preserve">, или на </w:t>
      </w:r>
      <w:r w:rsidR="004F38D9">
        <w:rPr>
          <w:rFonts w:ascii="Times New Roman" w:hAnsi="Times New Roman"/>
          <w:i/>
          <w:sz w:val="24"/>
          <w:szCs w:val="24"/>
        </w:rPr>
        <w:t>3</w:t>
      </w:r>
      <w:r w:rsidR="001F08E2" w:rsidRPr="00C95B99">
        <w:rPr>
          <w:rFonts w:ascii="Times New Roman" w:hAnsi="Times New Roman"/>
          <w:i/>
          <w:sz w:val="24"/>
          <w:szCs w:val="24"/>
        </w:rPr>
        <w:t>%,</w:t>
      </w:r>
      <w:r w:rsidR="00C95B99" w:rsidRPr="00C95B99">
        <w:rPr>
          <w:rFonts w:ascii="Times New Roman" w:hAnsi="Times New Roman"/>
          <w:i/>
          <w:sz w:val="24"/>
          <w:szCs w:val="24"/>
        </w:rPr>
        <w:t xml:space="preserve"> </w:t>
      </w:r>
      <w:r w:rsidR="001F08E2" w:rsidRPr="00C95B99">
        <w:rPr>
          <w:rFonts w:ascii="Times New Roman" w:hAnsi="Times New Roman"/>
          <w:i/>
          <w:sz w:val="24"/>
          <w:szCs w:val="24"/>
        </w:rPr>
        <w:t xml:space="preserve">налоговые и неналоговые доходы  на сумму </w:t>
      </w:r>
      <w:r w:rsidR="004F38D9">
        <w:rPr>
          <w:rFonts w:ascii="Times New Roman" w:hAnsi="Times New Roman"/>
          <w:i/>
          <w:sz w:val="24"/>
          <w:szCs w:val="24"/>
        </w:rPr>
        <w:t>139,2</w:t>
      </w:r>
      <w:r w:rsidR="001F08E2" w:rsidRPr="00C95B99">
        <w:rPr>
          <w:rFonts w:ascii="Times New Roman" w:hAnsi="Times New Roman"/>
          <w:i/>
          <w:sz w:val="24"/>
          <w:szCs w:val="24"/>
        </w:rPr>
        <w:t xml:space="preserve"> тыс. руб</w:t>
      </w:r>
      <w:r w:rsidR="00BF34D4" w:rsidRPr="00C95B99">
        <w:rPr>
          <w:rFonts w:ascii="Times New Roman" w:hAnsi="Times New Roman"/>
          <w:i/>
          <w:sz w:val="24"/>
          <w:szCs w:val="24"/>
        </w:rPr>
        <w:t>лей</w:t>
      </w:r>
      <w:r w:rsidR="001F08E2" w:rsidRPr="00C95B99">
        <w:rPr>
          <w:rFonts w:ascii="Times New Roman" w:hAnsi="Times New Roman"/>
          <w:i/>
          <w:sz w:val="24"/>
          <w:szCs w:val="24"/>
        </w:rPr>
        <w:t xml:space="preserve"> или на </w:t>
      </w:r>
      <w:r w:rsidR="004F38D9">
        <w:rPr>
          <w:rFonts w:ascii="Times New Roman" w:hAnsi="Times New Roman"/>
          <w:i/>
          <w:sz w:val="24"/>
          <w:szCs w:val="24"/>
        </w:rPr>
        <w:t>8,7</w:t>
      </w:r>
      <w:r w:rsidR="001F08E2" w:rsidRPr="00C95B99">
        <w:rPr>
          <w:rFonts w:ascii="Times New Roman" w:hAnsi="Times New Roman"/>
          <w:i/>
          <w:sz w:val="24"/>
          <w:szCs w:val="24"/>
        </w:rPr>
        <w:t>%.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Исполнение доходной части бюджета </w:t>
      </w:r>
      <w:r w:rsidR="004F38D9">
        <w:rPr>
          <w:rFonts w:ascii="Times New Roman" w:hAnsi="Times New Roman"/>
          <w:sz w:val="24"/>
          <w:szCs w:val="24"/>
        </w:rPr>
        <w:t>Березняковского</w:t>
      </w:r>
      <w:r w:rsidR="00BF34D4">
        <w:rPr>
          <w:rFonts w:ascii="Times New Roman" w:hAnsi="Times New Roman"/>
          <w:sz w:val="24"/>
          <w:szCs w:val="24"/>
        </w:rPr>
        <w:t xml:space="preserve"> МО</w:t>
      </w:r>
      <w:r w:rsidR="00D62675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 w:rsidR="00D6267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 представлено в таблице № 1. </w:t>
      </w:r>
    </w:p>
    <w:p w:rsidR="00D62675" w:rsidRDefault="00D62675" w:rsidP="00D626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1559"/>
        <w:gridCol w:w="1134"/>
        <w:gridCol w:w="1417"/>
        <w:gridCol w:w="1134"/>
      </w:tblGrid>
      <w:tr w:rsidR="00D62675" w:rsidRPr="00FE3C69" w:rsidTr="00D62675">
        <w:trPr>
          <w:trHeight w:val="735"/>
        </w:trPr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</w:t>
            </w:r>
          </w:p>
          <w:p w:rsidR="00D62675" w:rsidRDefault="00D62675" w:rsidP="00D62675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2016 год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  <w:p w:rsidR="00D62675" w:rsidRPr="00391CE4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БС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C95B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.12.2016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 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D62675" w:rsidRPr="00FE3C69" w:rsidRDefault="00B923EB" w:rsidP="004F38D9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Уточ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показатели 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БС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.2017№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38D9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за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62675" w:rsidRPr="00FE3C69" w:rsidTr="00D62675">
        <w:trPr>
          <w:trHeight w:val="645"/>
        </w:trPr>
        <w:tc>
          <w:tcPr>
            <w:tcW w:w="1701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уточ. плану на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факту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1C593A" w:rsidRPr="00627417" w:rsidTr="00D62675">
        <w:trPr>
          <w:trHeight w:val="509"/>
        </w:trPr>
        <w:tc>
          <w:tcPr>
            <w:tcW w:w="1701" w:type="dxa"/>
          </w:tcPr>
          <w:p w:rsidR="001C593A" w:rsidRPr="00917679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6" w:type="dxa"/>
          </w:tcPr>
          <w:p w:rsidR="001C593A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1 599,2</w:t>
            </w:r>
          </w:p>
        </w:tc>
        <w:tc>
          <w:tcPr>
            <w:tcW w:w="1418" w:type="dxa"/>
          </w:tcPr>
          <w:p w:rsidR="001C593A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1 581,3</w:t>
            </w:r>
          </w:p>
        </w:tc>
        <w:tc>
          <w:tcPr>
            <w:tcW w:w="1559" w:type="dxa"/>
          </w:tcPr>
          <w:p w:rsidR="001C593A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1 606,3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593A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1738,4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C593A" w:rsidRPr="00627417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:rsidR="001C593A" w:rsidRPr="00627417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1C593A" w:rsidRPr="00627417" w:rsidTr="00D62675">
        <w:trPr>
          <w:trHeight w:val="315"/>
        </w:trPr>
        <w:tc>
          <w:tcPr>
            <w:tcW w:w="1701" w:type="dxa"/>
          </w:tcPr>
          <w:p w:rsidR="001C593A" w:rsidRPr="00917679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1 561,1</w:t>
            </w:r>
          </w:p>
        </w:tc>
        <w:tc>
          <w:tcPr>
            <w:tcW w:w="1418" w:type="dxa"/>
          </w:tcPr>
          <w:p w:rsidR="001C593A" w:rsidRPr="00DF1837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1 546,3</w:t>
            </w:r>
          </w:p>
        </w:tc>
        <w:tc>
          <w:tcPr>
            <w:tcW w:w="1559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1 571,3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1 703,9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C593A" w:rsidRPr="00627417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34" w:type="dxa"/>
          </w:tcPr>
          <w:p w:rsidR="001C593A" w:rsidRPr="00627417" w:rsidRDefault="004F38D9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1C593A" w:rsidRPr="00627417" w:rsidTr="00D62675">
        <w:tc>
          <w:tcPr>
            <w:tcW w:w="1701" w:type="dxa"/>
          </w:tcPr>
          <w:p w:rsidR="001C593A" w:rsidRPr="00917679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38,1</w:t>
            </w:r>
          </w:p>
        </w:tc>
        <w:tc>
          <w:tcPr>
            <w:tcW w:w="1418" w:type="dxa"/>
          </w:tcPr>
          <w:p w:rsidR="001C593A" w:rsidRPr="00DF1837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559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593A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</w:t>
            </w:r>
          </w:p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C593A" w:rsidRPr="00627417" w:rsidRDefault="001C593A" w:rsidP="00233B5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1C593A" w:rsidRPr="00627417" w:rsidRDefault="004F38D9" w:rsidP="001D238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1C593A" w:rsidRPr="00627417" w:rsidTr="00A23F5C">
        <w:trPr>
          <w:trHeight w:val="683"/>
        </w:trPr>
        <w:tc>
          <w:tcPr>
            <w:tcW w:w="1701" w:type="dxa"/>
          </w:tcPr>
          <w:p w:rsidR="001C593A" w:rsidRPr="00917679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14 574,3</w:t>
            </w:r>
          </w:p>
        </w:tc>
        <w:tc>
          <w:tcPr>
            <w:tcW w:w="1418" w:type="dxa"/>
          </w:tcPr>
          <w:p w:rsidR="001C593A" w:rsidRPr="00DF1837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10 104,4</w:t>
            </w:r>
          </w:p>
        </w:tc>
        <w:tc>
          <w:tcPr>
            <w:tcW w:w="1559" w:type="dxa"/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15 125,6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593A" w:rsidRPr="00DF1837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15 012,1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C593A" w:rsidRPr="00627417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</w:tcPr>
          <w:p w:rsidR="001C593A" w:rsidRPr="00627417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</w:tr>
      <w:tr w:rsidR="001C593A" w:rsidRPr="003B69AC" w:rsidTr="00D62675">
        <w:trPr>
          <w:trHeight w:val="474"/>
        </w:trPr>
        <w:tc>
          <w:tcPr>
            <w:tcW w:w="1701" w:type="dxa"/>
          </w:tcPr>
          <w:p w:rsidR="001C593A" w:rsidRPr="003B69AC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1C593A" w:rsidRPr="003B69AC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16 173,5</w:t>
            </w:r>
          </w:p>
        </w:tc>
        <w:tc>
          <w:tcPr>
            <w:tcW w:w="1418" w:type="dxa"/>
          </w:tcPr>
          <w:p w:rsidR="001C593A" w:rsidRPr="003B69AC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11 685,7</w:t>
            </w:r>
          </w:p>
        </w:tc>
        <w:tc>
          <w:tcPr>
            <w:tcW w:w="1559" w:type="dxa"/>
          </w:tcPr>
          <w:p w:rsidR="001C593A" w:rsidRPr="003B69AC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16 731,9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593A" w:rsidRPr="003B69AC" w:rsidRDefault="001C593A" w:rsidP="005E0F4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16 750,5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C593A" w:rsidRPr="003B69AC" w:rsidRDefault="001C593A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1C593A" w:rsidRPr="003B69AC" w:rsidRDefault="004F38D9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</w:tr>
    </w:tbl>
    <w:p w:rsidR="00D62675" w:rsidRDefault="00D62675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8D4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Основным источником поступлений в бюджет поселения стали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безвозмездные поступления – </w:t>
      </w:r>
      <w:r w:rsidR="004F38D9">
        <w:rPr>
          <w:rFonts w:ascii="Times New Roman" w:eastAsiaTheme="minorHAnsi" w:hAnsi="Times New Roman"/>
          <w:b/>
          <w:sz w:val="24"/>
          <w:szCs w:val="24"/>
        </w:rPr>
        <w:t>89,6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Удельный вес собственных доходов поселения составляет </w:t>
      </w:r>
      <w:r w:rsidR="004F38D9">
        <w:rPr>
          <w:rFonts w:ascii="Times New Roman" w:eastAsiaTheme="minorHAnsi" w:hAnsi="Times New Roman"/>
          <w:sz w:val="24"/>
          <w:szCs w:val="24"/>
        </w:rPr>
        <w:t>10,4</w:t>
      </w:r>
      <w:r w:rsidRPr="00A23F5C">
        <w:rPr>
          <w:rFonts w:ascii="Times New Roman" w:eastAsiaTheme="minorHAnsi" w:hAnsi="Times New Roman"/>
          <w:sz w:val="24"/>
          <w:szCs w:val="24"/>
        </w:rPr>
        <w:t>%, в том числе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налоговые доходы – </w:t>
      </w:r>
      <w:r w:rsidR="004F38D9">
        <w:rPr>
          <w:rFonts w:ascii="Times New Roman" w:eastAsiaTheme="minorHAnsi" w:hAnsi="Times New Roman"/>
          <w:sz w:val="24"/>
          <w:szCs w:val="24"/>
        </w:rPr>
        <w:t>10,2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</w:t>
      </w:r>
      <w:r>
        <w:rPr>
          <w:rFonts w:ascii="Times New Roman" w:eastAsiaTheme="minorHAnsi" w:hAnsi="Times New Roman"/>
          <w:sz w:val="24"/>
          <w:szCs w:val="24"/>
        </w:rPr>
        <w:t xml:space="preserve">от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всех доходов бюджета или </w:t>
      </w:r>
      <w:r w:rsidR="004F38D9">
        <w:rPr>
          <w:rFonts w:ascii="Times New Roman" w:eastAsiaTheme="minorHAnsi" w:hAnsi="Times New Roman"/>
          <w:sz w:val="24"/>
          <w:szCs w:val="24"/>
        </w:rPr>
        <w:t>1 703,9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, неналоговые доходы </w:t>
      </w:r>
      <w:r w:rsidR="00336BF4">
        <w:rPr>
          <w:rFonts w:ascii="Times New Roman" w:eastAsiaTheme="minorHAnsi" w:hAnsi="Times New Roman"/>
          <w:sz w:val="24"/>
          <w:szCs w:val="24"/>
        </w:rPr>
        <w:t>–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 </w:t>
      </w:r>
      <w:r w:rsidR="004F38D9">
        <w:rPr>
          <w:rFonts w:ascii="Times New Roman" w:eastAsiaTheme="minorHAnsi" w:hAnsi="Times New Roman"/>
          <w:sz w:val="24"/>
          <w:szCs w:val="24"/>
        </w:rPr>
        <w:t>0,2</w:t>
      </w:r>
      <w:r w:rsidR="00336BF4">
        <w:rPr>
          <w:rFonts w:ascii="Times New Roman" w:eastAsiaTheme="minorHAnsi" w:hAnsi="Times New Roman"/>
          <w:sz w:val="24"/>
          <w:szCs w:val="24"/>
        </w:rPr>
        <w:t>% (</w:t>
      </w:r>
      <w:r w:rsidR="004F38D9">
        <w:rPr>
          <w:rFonts w:ascii="Times New Roman" w:eastAsiaTheme="minorHAnsi" w:hAnsi="Times New Roman"/>
          <w:sz w:val="24"/>
          <w:szCs w:val="24"/>
        </w:rPr>
        <w:t>34,5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тыс</w:t>
      </w:r>
      <w:r w:rsidR="006628D4">
        <w:rPr>
          <w:rFonts w:ascii="Times New Roman" w:eastAsiaTheme="minorHAnsi" w:hAnsi="Times New Roman"/>
          <w:sz w:val="24"/>
          <w:szCs w:val="24"/>
        </w:rPr>
        <w:t>.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рублей).</w:t>
      </w:r>
    </w:p>
    <w:p w:rsidR="008075B0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336BF4">
        <w:rPr>
          <w:rFonts w:ascii="Times New Roman" w:eastAsiaTheme="minorHAnsi" w:hAnsi="Times New Roman"/>
          <w:sz w:val="24"/>
          <w:szCs w:val="24"/>
        </w:rPr>
        <w:t>По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сравнени</w:t>
      </w:r>
      <w:r w:rsidR="00336BF4">
        <w:rPr>
          <w:rFonts w:ascii="Times New Roman" w:eastAsiaTheme="minorHAnsi" w:hAnsi="Times New Roman"/>
          <w:sz w:val="24"/>
          <w:szCs w:val="24"/>
        </w:rPr>
        <w:t>ю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 уровнем 201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года </w:t>
      </w:r>
      <w:r w:rsidR="00336BF4">
        <w:rPr>
          <w:rFonts w:ascii="Times New Roman" w:eastAsiaTheme="minorHAnsi" w:hAnsi="Times New Roman"/>
          <w:sz w:val="24"/>
          <w:szCs w:val="24"/>
        </w:rPr>
        <w:t>в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структуре доходных источников</w:t>
      </w:r>
      <w:r>
        <w:rPr>
          <w:rFonts w:ascii="Times New Roman" w:eastAsiaTheme="minorHAnsi" w:hAnsi="Times New Roman"/>
          <w:sz w:val="24"/>
          <w:szCs w:val="24"/>
        </w:rPr>
        <w:t xml:space="preserve"> у</w:t>
      </w:r>
      <w:r w:rsidR="001D2388">
        <w:rPr>
          <w:rFonts w:ascii="Times New Roman" w:eastAsiaTheme="minorHAnsi" w:hAnsi="Times New Roman"/>
          <w:sz w:val="24"/>
          <w:szCs w:val="24"/>
        </w:rPr>
        <w:t>меньшилась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доля безвозмездных поступлений (с </w:t>
      </w:r>
      <w:r w:rsidR="0037297D">
        <w:rPr>
          <w:rFonts w:ascii="Times New Roman" w:eastAsiaTheme="minorHAnsi" w:hAnsi="Times New Roman"/>
          <w:b/>
          <w:sz w:val="24"/>
          <w:szCs w:val="24"/>
        </w:rPr>
        <w:t>90,1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 </w:t>
      </w:r>
      <w:r w:rsidR="0037297D">
        <w:rPr>
          <w:rFonts w:ascii="Times New Roman" w:eastAsiaTheme="minorHAnsi" w:hAnsi="Times New Roman"/>
          <w:b/>
          <w:sz w:val="24"/>
          <w:szCs w:val="24"/>
        </w:rPr>
        <w:t>89,6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), при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1D2388">
        <w:rPr>
          <w:rFonts w:ascii="Times New Roman" w:eastAsiaTheme="minorHAnsi" w:hAnsi="Times New Roman"/>
          <w:sz w:val="24"/>
          <w:szCs w:val="24"/>
        </w:rPr>
        <w:t>увеличении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доли налоговых 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и неналоговых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поступлений (с </w:t>
      </w:r>
      <w:r w:rsidR="0037297D">
        <w:rPr>
          <w:rFonts w:ascii="Times New Roman" w:eastAsiaTheme="minorHAnsi" w:hAnsi="Times New Roman"/>
          <w:b/>
          <w:sz w:val="24"/>
          <w:szCs w:val="24"/>
        </w:rPr>
        <w:t>9,9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</w:t>
      </w:r>
      <w:r w:rsidR="0037297D">
        <w:rPr>
          <w:rFonts w:ascii="Times New Roman" w:eastAsiaTheme="minorHAnsi" w:hAnsi="Times New Roman"/>
          <w:b/>
          <w:sz w:val="24"/>
          <w:szCs w:val="24"/>
        </w:rPr>
        <w:t>10,4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</w:t>
      </w:r>
      <w:r w:rsidR="008075B0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         </w:t>
      </w:r>
    </w:p>
    <w:p w:rsidR="00F84FA6" w:rsidRDefault="008075B0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В структуре налоговых и неналоговых доходов поселения наибольший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удельный вес</w:t>
      </w:r>
      <w:r w:rsidR="001D2388">
        <w:rPr>
          <w:rFonts w:ascii="Times New Roman" w:eastAsiaTheme="minorHAnsi" w:hAnsi="Times New Roman"/>
          <w:sz w:val="24"/>
          <w:szCs w:val="24"/>
        </w:rPr>
        <w:t>, по прежнему,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 xml:space="preserve"> составляют доходы по налогу на доходы физических лиц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(</w:t>
      </w:r>
      <w:r w:rsidR="0037297D">
        <w:rPr>
          <w:rFonts w:ascii="Times New Roman" w:eastAsiaTheme="minorHAnsi" w:hAnsi="Times New Roman"/>
          <w:sz w:val="24"/>
          <w:szCs w:val="24"/>
        </w:rPr>
        <w:t>3</w:t>
      </w:r>
      <w:r w:rsidR="00A23F5C">
        <w:rPr>
          <w:rFonts w:ascii="Times New Roman" w:eastAsiaTheme="minorHAnsi" w:hAnsi="Times New Roman"/>
          <w:sz w:val="24"/>
          <w:szCs w:val="24"/>
        </w:rPr>
        <w:t>%) и доходы от акцизов по подакзизным товарам (</w:t>
      </w:r>
      <w:r w:rsidR="0037297D">
        <w:rPr>
          <w:rFonts w:ascii="Times New Roman" w:eastAsiaTheme="minorHAnsi" w:hAnsi="Times New Roman"/>
          <w:sz w:val="24"/>
          <w:szCs w:val="24"/>
        </w:rPr>
        <w:t>4,5</w:t>
      </w:r>
      <w:r w:rsidR="00A23F5C">
        <w:rPr>
          <w:rFonts w:ascii="Times New Roman" w:eastAsiaTheme="minorHAnsi" w:hAnsi="Times New Roman"/>
          <w:sz w:val="24"/>
          <w:szCs w:val="24"/>
        </w:rPr>
        <w:t>%).</w:t>
      </w:r>
    </w:p>
    <w:p w:rsidR="00336BF4" w:rsidRDefault="00A23F5C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Налоговые доходы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за 2017 год исполнены на </w:t>
      </w:r>
      <w:r w:rsidR="009015BC">
        <w:rPr>
          <w:rFonts w:ascii="Times New Roman" w:eastAsiaTheme="minorHAnsi" w:hAnsi="Times New Roman"/>
          <w:sz w:val="24"/>
          <w:szCs w:val="24"/>
        </w:rPr>
        <w:t>1</w:t>
      </w:r>
      <w:r w:rsidR="0037297D">
        <w:rPr>
          <w:rFonts w:ascii="Times New Roman" w:eastAsiaTheme="minorHAnsi" w:hAnsi="Times New Roman"/>
          <w:sz w:val="24"/>
          <w:szCs w:val="24"/>
        </w:rPr>
        <w:t>08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% и составили </w:t>
      </w:r>
      <w:r w:rsidR="008A53DE">
        <w:rPr>
          <w:rFonts w:ascii="Times New Roman" w:eastAsiaTheme="minorHAnsi" w:hAnsi="Times New Roman"/>
          <w:sz w:val="24"/>
          <w:szCs w:val="24"/>
        </w:rPr>
        <w:t>1 703,9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sz w:val="24"/>
          <w:szCs w:val="24"/>
        </w:rPr>
        <w:t>тыс. рублей.</w:t>
      </w:r>
    </w:p>
    <w:p w:rsidR="0037297D" w:rsidRPr="00A23F5C" w:rsidRDefault="00336BF4" w:rsidP="00372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 xml:space="preserve">е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НДФЛ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составил</w:t>
      </w:r>
      <w:r>
        <w:rPr>
          <w:rFonts w:ascii="Times New Roman" w:eastAsiaTheme="minorHAnsi" w:hAnsi="Times New Roman"/>
          <w:sz w:val="24"/>
          <w:szCs w:val="24"/>
        </w:rPr>
        <w:t>о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37297D">
        <w:rPr>
          <w:rFonts w:ascii="Times New Roman" w:eastAsiaTheme="minorHAnsi" w:hAnsi="Times New Roman"/>
          <w:sz w:val="24"/>
          <w:szCs w:val="24"/>
        </w:rPr>
        <w:t>77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плановых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или </w:t>
      </w:r>
      <w:r w:rsidR="0037297D">
        <w:rPr>
          <w:rFonts w:ascii="Times New Roman" w:eastAsiaTheme="minorHAnsi" w:hAnsi="Times New Roman"/>
          <w:sz w:val="24"/>
          <w:szCs w:val="24"/>
        </w:rPr>
        <w:t>508,1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тыс. рублей (в 2016 году – </w:t>
      </w:r>
      <w:r w:rsidR="0037297D">
        <w:rPr>
          <w:rFonts w:ascii="Times New Roman" w:eastAsiaTheme="minorHAnsi" w:hAnsi="Times New Roman"/>
          <w:sz w:val="24"/>
          <w:szCs w:val="24"/>
        </w:rPr>
        <w:t>732,6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 тыс. рублей). </w:t>
      </w:r>
      <w:r w:rsidR="0037297D">
        <w:rPr>
          <w:rFonts w:ascii="Times New Roman" w:eastAsiaTheme="minorHAnsi" w:hAnsi="Times New Roman"/>
          <w:sz w:val="24"/>
          <w:szCs w:val="24"/>
        </w:rPr>
        <w:t xml:space="preserve">В соответствии с Законом Иркутской области от 16.12.2016 № 112-ОЗ «О внесении изменений в отдельные законы Иркутской области» снижение поступления НДФЛ в доход местного бюджета </w:t>
      </w:r>
      <w:r w:rsidR="0037297D" w:rsidRPr="00ED2019">
        <w:rPr>
          <w:rFonts w:ascii="Times New Roman" w:eastAsiaTheme="minorHAnsi" w:hAnsi="Times New Roman"/>
          <w:sz w:val="24"/>
          <w:szCs w:val="24"/>
          <w:u w:val="single"/>
        </w:rPr>
        <w:t xml:space="preserve">связано со снижением норматива зачисления налога в бюджеты сельских поселений на 3%  </w:t>
      </w:r>
      <w:r w:rsidR="0037297D">
        <w:rPr>
          <w:rFonts w:ascii="Times New Roman" w:eastAsiaTheme="minorHAnsi" w:hAnsi="Times New Roman"/>
          <w:sz w:val="24"/>
          <w:szCs w:val="24"/>
          <w:u w:val="single"/>
        </w:rPr>
        <w:t xml:space="preserve">(с 8% до 5%) </w:t>
      </w:r>
      <w:r w:rsidR="0037297D" w:rsidRPr="00ED2019">
        <w:rPr>
          <w:rFonts w:ascii="Times New Roman" w:eastAsiaTheme="minorHAnsi" w:hAnsi="Times New Roman"/>
          <w:sz w:val="24"/>
          <w:szCs w:val="24"/>
          <w:u w:val="single"/>
        </w:rPr>
        <w:t>с 1 января 2017 года</w:t>
      </w:r>
      <w:r w:rsidR="0037297D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D695C" w:rsidRPr="00CC3431">
        <w:rPr>
          <w:rFonts w:ascii="Times New Roman" w:hAnsi="Times New Roman"/>
          <w:sz w:val="24"/>
          <w:szCs w:val="24"/>
        </w:rPr>
        <w:t xml:space="preserve">Поступление </w:t>
      </w:r>
      <w:r w:rsidR="002D695C" w:rsidRPr="002D695C">
        <w:rPr>
          <w:rFonts w:ascii="Times New Roman" w:hAnsi="Times New Roman"/>
          <w:b/>
          <w:i/>
          <w:sz w:val="24"/>
          <w:szCs w:val="24"/>
        </w:rPr>
        <w:t>доходов от акцизов</w:t>
      </w:r>
      <w:r w:rsidR="002D695C" w:rsidRPr="00CC3431">
        <w:rPr>
          <w:rFonts w:ascii="Times New Roman" w:hAnsi="Times New Roman"/>
          <w:sz w:val="24"/>
          <w:szCs w:val="24"/>
        </w:rPr>
        <w:t xml:space="preserve"> по подакцизным товарам за 2017 год составило </w:t>
      </w:r>
      <w:r w:rsidR="0037297D">
        <w:rPr>
          <w:rFonts w:ascii="Times New Roman" w:hAnsi="Times New Roman"/>
          <w:sz w:val="24"/>
          <w:szCs w:val="24"/>
        </w:rPr>
        <w:t>756,6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 при плане </w:t>
      </w:r>
      <w:r w:rsidR="0037297D">
        <w:rPr>
          <w:rFonts w:ascii="Times New Roman" w:hAnsi="Times New Roman"/>
          <w:sz w:val="24"/>
          <w:szCs w:val="24"/>
        </w:rPr>
        <w:t>704,3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</w:t>
      </w:r>
      <w:r w:rsidR="002D695C">
        <w:rPr>
          <w:rFonts w:ascii="Times New Roman" w:hAnsi="Times New Roman"/>
          <w:sz w:val="24"/>
          <w:szCs w:val="24"/>
        </w:rPr>
        <w:t xml:space="preserve">. </w:t>
      </w:r>
    </w:p>
    <w:p w:rsidR="0037297D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E0F47" w:rsidRDefault="005E0F47" w:rsidP="005E0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Исполнение налогов на совокупный доход составило 30,4 тыс. рублей при плане 31,0 тыс. рублей.</w:t>
      </w:r>
    </w:p>
    <w:p w:rsidR="00336BF4" w:rsidRDefault="005E0F47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 w:rsidR="00336BF4">
        <w:rPr>
          <w:rFonts w:ascii="Times New Roman" w:eastAsiaTheme="minorHAnsi" w:hAnsi="Times New Roman"/>
          <w:sz w:val="24"/>
          <w:szCs w:val="24"/>
        </w:rPr>
        <w:t>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налога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 w:rsidRPr="00336BF4">
        <w:rPr>
          <w:rFonts w:ascii="Times New Roman" w:eastAsiaTheme="minorHAnsi" w:hAnsi="Times New Roman"/>
          <w:b/>
          <w:i/>
          <w:sz w:val="24"/>
          <w:szCs w:val="24"/>
        </w:rPr>
        <w:t>на имущество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составил</w:t>
      </w:r>
      <w:r w:rsidR="009E4314">
        <w:rPr>
          <w:rFonts w:ascii="Times New Roman" w:eastAsiaTheme="minorHAnsi" w:hAnsi="Times New Roman"/>
          <w:sz w:val="24"/>
          <w:szCs w:val="24"/>
        </w:rPr>
        <w:t>о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37297D">
        <w:rPr>
          <w:rFonts w:ascii="Times New Roman" w:eastAsiaTheme="minorHAnsi" w:hAnsi="Times New Roman"/>
          <w:sz w:val="24"/>
          <w:szCs w:val="24"/>
        </w:rPr>
        <w:t>240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37297D">
        <w:rPr>
          <w:rFonts w:ascii="Times New Roman" w:eastAsiaTheme="minorHAnsi" w:hAnsi="Times New Roman"/>
          <w:sz w:val="24"/>
          <w:szCs w:val="24"/>
        </w:rPr>
        <w:t>390,4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тыс. рублей.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A23F5C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Плановые назначения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госпошлине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015BC">
        <w:rPr>
          <w:rFonts w:ascii="Times New Roman" w:eastAsiaTheme="minorHAnsi" w:hAnsi="Times New Roman"/>
          <w:sz w:val="24"/>
          <w:szCs w:val="24"/>
        </w:rPr>
        <w:t>в проверяемом периоде исполнены</w:t>
      </w:r>
      <w:r w:rsidR="005E0F47">
        <w:rPr>
          <w:rFonts w:ascii="Times New Roman" w:eastAsiaTheme="minorHAnsi" w:hAnsi="Times New Roman"/>
          <w:sz w:val="24"/>
          <w:szCs w:val="24"/>
        </w:rPr>
        <w:t xml:space="preserve"> 131% и составили 18,4 тыс. рублей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</w:p>
    <w:p w:rsidR="009E4314" w:rsidRPr="009015BC" w:rsidRDefault="009E4314" w:rsidP="009E4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015BC">
        <w:rPr>
          <w:rFonts w:ascii="Times New Roman" w:hAnsi="Times New Roman"/>
          <w:i/>
          <w:sz w:val="24"/>
          <w:szCs w:val="24"/>
        </w:rPr>
        <w:t xml:space="preserve">Следует отметить, что общая сумма недоимки </w:t>
      </w:r>
      <w:r w:rsidR="00DA596E" w:rsidRPr="009015BC">
        <w:rPr>
          <w:rFonts w:ascii="Times New Roman" w:hAnsi="Times New Roman"/>
          <w:i/>
          <w:sz w:val="24"/>
          <w:szCs w:val="24"/>
        </w:rPr>
        <w:t xml:space="preserve">по налоговым доходам </w:t>
      </w:r>
      <w:r w:rsidRPr="009015BC">
        <w:rPr>
          <w:rFonts w:ascii="Times New Roman" w:hAnsi="Times New Roman"/>
          <w:i/>
          <w:sz w:val="24"/>
          <w:szCs w:val="24"/>
        </w:rPr>
        <w:t xml:space="preserve">в течение отчетного периода 2017 года </w:t>
      </w:r>
      <w:r w:rsidR="009015BC">
        <w:rPr>
          <w:rFonts w:ascii="Times New Roman" w:hAnsi="Times New Roman"/>
          <w:i/>
          <w:sz w:val="24"/>
          <w:szCs w:val="24"/>
        </w:rPr>
        <w:t>снизилась</w:t>
      </w:r>
      <w:r w:rsidRPr="009015BC">
        <w:rPr>
          <w:rFonts w:ascii="Times New Roman" w:hAnsi="Times New Roman"/>
          <w:i/>
          <w:sz w:val="24"/>
          <w:szCs w:val="24"/>
        </w:rPr>
        <w:t xml:space="preserve"> к уровню 2016 года на </w:t>
      </w:r>
      <w:r w:rsidR="005E0F47">
        <w:rPr>
          <w:rFonts w:ascii="Times New Roman" w:hAnsi="Times New Roman"/>
          <w:i/>
          <w:sz w:val="24"/>
          <w:szCs w:val="24"/>
        </w:rPr>
        <w:t>221,0</w:t>
      </w:r>
      <w:r w:rsidRPr="009015BC">
        <w:rPr>
          <w:rFonts w:ascii="Times New Roman" w:hAnsi="Times New Roman"/>
          <w:i/>
          <w:sz w:val="24"/>
          <w:szCs w:val="24"/>
        </w:rPr>
        <w:t xml:space="preserve"> тыс. рублей за счет </w:t>
      </w:r>
      <w:r w:rsidR="009015BC">
        <w:rPr>
          <w:rFonts w:ascii="Times New Roman" w:hAnsi="Times New Roman"/>
          <w:i/>
          <w:sz w:val="24"/>
          <w:szCs w:val="24"/>
        </w:rPr>
        <w:t xml:space="preserve">уменьшения </w:t>
      </w:r>
      <w:r w:rsidRPr="009015BC">
        <w:rPr>
          <w:rFonts w:ascii="Times New Roman" w:hAnsi="Times New Roman"/>
          <w:i/>
          <w:sz w:val="24"/>
          <w:szCs w:val="24"/>
        </w:rPr>
        <w:t>задолженности по налогу на имущество</w:t>
      </w:r>
      <w:r w:rsidR="00DA596E" w:rsidRPr="009015BC">
        <w:rPr>
          <w:rFonts w:ascii="Times New Roman" w:hAnsi="Times New Roman"/>
          <w:i/>
          <w:sz w:val="24"/>
          <w:szCs w:val="24"/>
        </w:rPr>
        <w:t xml:space="preserve"> </w:t>
      </w:r>
      <w:r w:rsidRPr="009015BC">
        <w:rPr>
          <w:rFonts w:ascii="Times New Roman" w:hAnsi="Times New Roman"/>
          <w:i/>
          <w:sz w:val="24"/>
          <w:szCs w:val="24"/>
        </w:rPr>
        <w:t xml:space="preserve"> и составила </w:t>
      </w:r>
      <w:r w:rsidR="005E0F47">
        <w:rPr>
          <w:rFonts w:ascii="Times New Roman" w:hAnsi="Times New Roman"/>
          <w:i/>
          <w:sz w:val="24"/>
          <w:szCs w:val="24"/>
        </w:rPr>
        <w:t>93,0</w:t>
      </w:r>
      <w:r w:rsidRPr="009015BC">
        <w:rPr>
          <w:rFonts w:ascii="Times New Roman" w:hAnsi="Times New Roman"/>
          <w:i/>
          <w:sz w:val="24"/>
          <w:szCs w:val="24"/>
        </w:rPr>
        <w:t xml:space="preserve"> тыс. рублей.</w:t>
      </w:r>
    </w:p>
    <w:p w:rsid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Неналоговые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бюджета поселения сложились в размере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5E0F47">
        <w:rPr>
          <w:rFonts w:ascii="Times New Roman" w:eastAsiaTheme="minorHAnsi" w:hAnsi="Times New Roman"/>
          <w:sz w:val="24"/>
          <w:szCs w:val="24"/>
        </w:rPr>
        <w:t xml:space="preserve">34,5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тыс. рублей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по доходам от </w:t>
      </w:r>
      <w:r w:rsidR="005E0F47">
        <w:rPr>
          <w:rFonts w:ascii="Times New Roman" w:eastAsiaTheme="minorHAnsi" w:hAnsi="Times New Roman"/>
          <w:sz w:val="24"/>
          <w:szCs w:val="24"/>
        </w:rPr>
        <w:t>оказания платных услуг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hAnsi="Times New Roman"/>
          <w:sz w:val="24"/>
          <w:szCs w:val="24"/>
        </w:rPr>
        <w:t>(</w:t>
      </w:r>
      <w:r w:rsidR="005E0F47">
        <w:rPr>
          <w:rFonts w:ascii="Times New Roman" w:hAnsi="Times New Roman"/>
          <w:sz w:val="24"/>
          <w:szCs w:val="24"/>
        </w:rPr>
        <w:t>32,7</w:t>
      </w:r>
      <w:r w:rsidR="00DA596E">
        <w:rPr>
          <w:rFonts w:ascii="Times New Roman" w:hAnsi="Times New Roman"/>
          <w:sz w:val="24"/>
          <w:szCs w:val="24"/>
        </w:rPr>
        <w:t xml:space="preserve"> тыс. рублей)</w:t>
      </w:r>
      <w:r w:rsidR="009015BC">
        <w:rPr>
          <w:rFonts w:ascii="Times New Roman" w:hAnsi="Times New Roman"/>
          <w:sz w:val="24"/>
          <w:szCs w:val="24"/>
        </w:rPr>
        <w:t xml:space="preserve">, </w:t>
      </w:r>
      <w:r w:rsidR="005E0F47">
        <w:rPr>
          <w:rFonts w:ascii="Times New Roman" w:hAnsi="Times New Roman"/>
          <w:sz w:val="24"/>
          <w:szCs w:val="24"/>
        </w:rPr>
        <w:t xml:space="preserve">денежных взысканий (штрафов) </w:t>
      </w:r>
      <w:r w:rsidR="009015BC">
        <w:rPr>
          <w:rFonts w:ascii="Times New Roman" w:hAnsi="Times New Roman"/>
          <w:sz w:val="24"/>
          <w:szCs w:val="24"/>
        </w:rPr>
        <w:t xml:space="preserve"> </w:t>
      </w:r>
      <w:r w:rsidR="005E0F47">
        <w:rPr>
          <w:rFonts w:ascii="Times New Roman" w:hAnsi="Times New Roman"/>
          <w:sz w:val="24"/>
          <w:szCs w:val="24"/>
        </w:rPr>
        <w:t>(1,8</w:t>
      </w:r>
      <w:r w:rsidR="009015BC">
        <w:rPr>
          <w:rFonts w:ascii="Times New Roman" w:hAnsi="Times New Roman"/>
          <w:sz w:val="24"/>
          <w:szCs w:val="24"/>
        </w:rPr>
        <w:t xml:space="preserve"> тыс. рублей)</w:t>
      </w:r>
      <w:r w:rsidR="005E0F47">
        <w:rPr>
          <w:rFonts w:ascii="Times New Roman" w:hAnsi="Times New Roman"/>
          <w:sz w:val="24"/>
          <w:szCs w:val="24"/>
        </w:rPr>
        <w:t>.</w:t>
      </w:r>
    </w:p>
    <w:p w:rsidR="002D695C" w:rsidRP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можно характеризовать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получением дотаций в сумме </w:t>
      </w:r>
      <w:r w:rsidR="008A53DE">
        <w:rPr>
          <w:rFonts w:ascii="Times New Roman" w:eastAsiaTheme="minorHAnsi" w:hAnsi="Times New Roman"/>
          <w:sz w:val="24"/>
          <w:szCs w:val="24"/>
        </w:rPr>
        <w:t>11 686,4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100% от </w:t>
      </w:r>
      <w:r w:rsidR="00630F63">
        <w:rPr>
          <w:rFonts w:ascii="Times New Roman" w:eastAsiaTheme="minorHAnsi" w:hAnsi="Times New Roman"/>
          <w:sz w:val="24"/>
          <w:szCs w:val="24"/>
        </w:rPr>
        <w:t>уточненных плановых назначений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субсидий в сумме </w:t>
      </w:r>
      <w:r w:rsidR="005E0F47">
        <w:rPr>
          <w:rFonts w:ascii="Times New Roman" w:eastAsiaTheme="minorHAnsi" w:hAnsi="Times New Roman"/>
          <w:sz w:val="24"/>
          <w:szCs w:val="24"/>
        </w:rPr>
        <w:t>2 760,4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плана, субвенций в сумме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5E0F47">
        <w:rPr>
          <w:rFonts w:ascii="Times New Roman" w:eastAsiaTheme="minorHAnsi" w:hAnsi="Times New Roman"/>
          <w:sz w:val="24"/>
          <w:szCs w:val="24"/>
        </w:rPr>
        <w:t>337,3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</w:t>
      </w:r>
      <w:r w:rsidR="00C73275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ру</w:t>
      </w:r>
      <w:r w:rsidR="00630F63">
        <w:rPr>
          <w:rFonts w:ascii="Times New Roman" w:eastAsiaTheme="minorHAnsi" w:hAnsi="Times New Roman"/>
          <w:sz w:val="24"/>
          <w:szCs w:val="24"/>
        </w:rPr>
        <w:t>блей (</w:t>
      </w:r>
      <w:r w:rsidR="00DA596E">
        <w:rPr>
          <w:rFonts w:ascii="Times New Roman" w:eastAsiaTheme="minorHAnsi" w:hAnsi="Times New Roman"/>
          <w:sz w:val="24"/>
          <w:szCs w:val="24"/>
        </w:rPr>
        <w:t>100</w:t>
      </w:r>
      <w:r w:rsidR="00630F63">
        <w:rPr>
          <w:rFonts w:ascii="Times New Roman" w:eastAsiaTheme="minorHAnsi" w:hAnsi="Times New Roman"/>
          <w:sz w:val="24"/>
          <w:szCs w:val="24"/>
        </w:rPr>
        <w:t>% от плана)</w:t>
      </w:r>
      <w:r w:rsidR="005E0F47">
        <w:rPr>
          <w:rFonts w:ascii="Times New Roman" w:eastAsiaTheme="minorHAnsi" w:hAnsi="Times New Roman"/>
          <w:sz w:val="24"/>
          <w:szCs w:val="24"/>
        </w:rPr>
        <w:t xml:space="preserve">, прочие безвозмездные поступления – 228,0 тыс. рублей.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Таким образом, общий объем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безвозмездных поступлений в бюджет поселения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составил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5E0F47">
        <w:rPr>
          <w:rFonts w:ascii="Times New Roman" w:eastAsiaTheme="minorHAnsi" w:hAnsi="Times New Roman"/>
          <w:sz w:val="24"/>
          <w:szCs w:val="24"/>
        </w:rPr>
        <w:t>15 012,1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</w:t>
      </w:r>
      <w:r w:rsidR="00336BF4">
        <w:rPr>
          <w:rFonts w:ascii="Times New Roman" w:eastAsiaTheme="minorHAnsi" w:hAnsi="Times New Roman"/>
          <w:sz w:val="24"/>
          <w:szCs w:val="24"/>
        </w:rPr>
        <w:t>уточненных плановых 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  <w:r w:rsidR="003E5F3A" w:rsidRPr="002D695C">
        <w:rPr>
          <w:rFonts w:ascii="Times New Roman" w:hAnsi="Times New Roman"/>
          <w:sz w:val="24"/>
          <w:szCs w:val="24"/>
        </w:rPr>
        <w:t xml:space="preserve">         </w:t>
      </w:r>
    </w:p>
    <w:p w:rsidR="00630F63" w:rsidRDefault="00630F63" w:rsidP="00471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5BE" w:rsidRDefault="008F15BE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F15BE">
        <w:rPr>
          <w:rFonts w:ascii="Times New Roman" w:hAnsi="Times New Roman"/>
          <w:b/>
          <w:i/>
          <w:sz w:val="24"/>
          <w:szCs w:val="24"/>
        </w:rPr>
        <w:t>Исполнение расходной части бюджета</w:t>
      </w:r>
    </w:p>
    <w:p w:rsidR="00B923EB" w:rsidRDefault="00B923EB" w:rsidP="008F15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792B" w:rsidRPr="00630F63" w:rsidRDefault="00277FBC" w:rsidP="00B923EB">
      <w:pPr>
        <w:pStyle w:val="Default"/>
        <w:jc w:val="both"/>
        <w:rPr>
          <w:b/>
          <w:bCs/>
        </w:rPr>
      </w:pPr>
      <w:r>
        <w:t xml:space="preserve">         Согласно представленному проекту решения расходная часть бюджета </w:t>
      </w:r>
      <w:r w:rsidR="005E0F47">
        <w:t>Березняковского</w:t>
      </w:r>
      <w:r w:rsidR="00801EE8">
        <w:t xml:space="preserve"> </w:t>
      </w:r>
      <w:r>
        <w:t xml:space="preserve">МО в 2017 году исполнена в сумме </w:t>
      </w:r>
      <w:r w:rsidR="005E0F47">
        <w:rPr>
          <w:b/>
          <w:bCs/>
        </w:rPr>
        <w:t xml:space="preserve">16 647,8 </w:t>
      </w:r>
      <w:r w:rsidRPr="008F15BE">
        <w:rPr>
          <w:b/>
          <w:bCs/>
        </w:rPr>
        <w:t>тыс. руб</w:t>
      </w:r>
      <w:r>
        <w:rPr>
          <w:b/>
          <w:bCs/>
        </w:rPr>
        <w:t>лей</w:t>
      </w:r>
      <w:r w:rsidRPr="008F15BE">
        <w:rPr>
          <w:b/>
          <w:bCs/>
        </w:rPr>
        <w:t xml:space="preserve">, </w:t>
      </w:r>
      <w:r w:rsidRPr="008F15BE">
        <w:t xml:space="preserve">или </w:t>
      </w:r>
      <w:r w:rsidR="004731D2">
        <w:t>9</w:t>
      </w:r>
      <w:r w:rsidR="005E0F47">
        <w:t>6</w:t>
      </w:r>
      <w:r w:rsidRPr="008F15BE">
        <w:t>%</w:t>
      </w:r>
      <w:r>
        <w:t xml:space="preserve"> от </w:t>
      </w:r>
      <w:r w:rsidR="00336BF4">
        <w:t xml:space="preserve">уточненных </w:t>
      </w:r>
      <w:r>
        <w:t>плановых назначений.</w:t>
      </w:r>
    </w:p>
    <w:p w:rsidR="008F15BE" w:rsidRPr="008F15BE" w:rsidRDefault="00BE792B" w:rsidP="00B923EB">
      <w:pPr>
        <w:pStyle w:val="Default"/>
        <w:jc w:val="both"/>
      </w:pPr>
      <w:r>
        <w:t xml:space="preserve">         </w:t>
      </w:r>
      <w:r w:rsidR="00277FBC">
        <w:t>Распределение расходов бюджета по направлениям в 2017 году отражено в Таблице</w:t>
      </w:r>
      <w:r w:rsidR="008F15BE" w:rsidRPr="008F15BE">
        <w:t xml:space="preserve">. </w:t>
      </w:r>
    </w:p>
    <w:p w:rsidR="008F15BE" w:rsidRPr="000D383A" w:rsidRDefault="000D383A" w:rsidP="00B923E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923EB">
        <w:rPr>
          <w:rFonts w:ascii="Times New Roman" w:hAnsi="Times New Roman"/>
          <w:sz w:val="24"/>
          <w:szCs w:val="24"/>
        </w:rPr>
        <w:t xml:space="preserve"> 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2127"/>
        <w:gridCol w:w="708"/>
        <w:gridCol w:w="993"/>
        <w:gridCol w:w="1417"/>
        <w:gridCol w:w="1418"/>
        <w:gridCol w:w="992"/>
        <w:gridCol w:w="1134"/>
        <w:gridCol w:w="992"/>
      </w:tblGrid>
      <w:tr w:rsidR="008F15BE" w:rsidRPr="003B4669" w:rsidTr="00637555">
        <w:trPr>
          <w:trHeight w:val="25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BE792B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РзПР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Факт 201</w:t>
            </w:r>
            <w:r w:rsidR="0063755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DA795E" w:rsidRDefault="00DA795E" w:rsidP="00DA795E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A795E" w:rsidRDefault="00DA795E" w:rsidP="00DA795E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2017 год</w:t>
            </w:r>
          </w:p>
          <w:p w:rsidR="00DA795E" w:rsidRPr="00391CE4" w:rsidRDefault="00DA795E" w:rsidP="00DA795E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(Решение Думы БСП от 29.12.2016 № 176)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Показатели сводной бюджетной росписи по состоянию на 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Исполнено</w:t>
            </w:r>
          </w:p>
        </w:tc>
      </w:tr>
      <w:tr w:rsidR="008F15BE" w:rsidRPr="003B4669" w:rsidTr="00BE792B">
        <w:trPr>
          <w:trHeight w:val="20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% к уточ. плану на 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792B" w:rsidRDefault="008F15BE" w:rsidP="00BE792B">
            <w:pPr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структура, 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в %</w:t>
            </w:r>
          </w:p>
        </w:tc>
      </w:tr>
      <w:tr w:rsidR="00DA795E" w:rsidRPr="003B4669" w:rsidTr="00BE792B">
        <w:tc>
          <w:tcPr>
            <w:tcW w:w="2127" w:type="dxa"/>
          </w:tcPr>
          <w:p w:rsidR="00DA795E" w:rsidRPr="00DA596E" w:rsidRDefault="00DA795E" w:rsidP="004D0642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</w:tcPr>
          <w:p w:rsidR="00DA795E" w:rsidRPr="00DA596E" w:rsidRDefault="00DA795E" w:rsidP="00A30FE0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00.00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15 773,2</w:t>
            </w:r>
          </w:p>
        </w:tc>
        <w:tc>
          <w:tcPr>
            <w:tcW w:w="1417" w:type="dxa"/>
          </w:tcPr>
          <w:p w:rsidR="00DA795E" w:rsidRPr="00DA596E" w:rsidRDefault="00DA795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11 697,5</w:t>
            </w:r>
          </w:p>
        </w:tc>
        <w:tc>
          <w:tcPr>
            <w:tcW w:w="1418" w:type="dxa"/>
          </w:tcPr>
          <w:p w:rsidR="00DA795E" w:rsidRPr="00DA596E" w:rsidRDefault="00DA795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17 381,3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596E" w:rsidRDefault="00DA795E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16 647,8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E47083" w:rsidRDefault="00DA795E" w:rsidP="00C70D8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E47083" w:rsidRDefault="00DA795E" w:rsidP="00D26CF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7083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  <w:tr w:rsidR="00DA795E" w:rsidRPr="003B4669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«Общегосударственные вопросы»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01.00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7 985,6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6 869,6</w:t>
            </w:r>
          </w:p>
        </w:tc>
        <w:tc>
          <w:tcPr>
            <w:tcW w:w="1418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7 538,0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0D3511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7 404,7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DA795E" w:rsidP="00C676FA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9</w:t>
            </w:r>
            <w:r w:rsidR="00C676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64742E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</w:tr>
      <w:tr w:rsidR="00DA795E" w:rsidRPr="003B4669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 xml:space="preserve"> «Национальная оборона»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02.00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266,8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252,9</w:t>
            </w:r>
          </w:p>
        </w:tc>
        <w:tc>
          <w:tcPr>
            <w:tcW w:w="1418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252,9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251,7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DA795E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0D351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DA795E" w:rsidRPr="003B4669" w:rsidTr="00BE792B">
        <w:trPr>
          <w:trHeight w:val="537"/>
        </w:trPr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«Национальная безопасность»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03.00</w:t>
            </w:r>
          </w:p>
        </w:tc>
        <w:tc>
          <w:tcPr>
            <w:tcW w:w="993" w:type="dxa"/>
          </w:tcPr>
          <w:p w:rsid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DA795E" w:rsidRPr="00DA795E" w:rsidRDefault="00DA795E" w:rsidP="00DA795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A795E" w:rsidTr="00BE792B">
        <w:trPr>
          <w:trHeight w:val="297"/>
        </w:trPr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«Национальная экономика»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04.00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463,4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789,2</w:t>
            </w:r>
          </w:p>
        </w:tc>
        <w:tc>
          <w:tcPr>
            <w:tcW w:w="141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1 385,3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932,2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D06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</w:tr>
      <w:tr w:rsidR="00DA795E" w:rsidRPr="003B4669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05.00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452,7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41,0</w:t>
            </w:r>
          </w:p>
        </w:tc>
        <w:tc>
          <w:tcPr>
            <w:tcW w:w="1418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2 619,8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2 499,0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DA795E" w:rsidRPr="003B4669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«Образование»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07.00</w:t>
            </w:r>
          </w:p>
        </w:tc>
        <w:tc>
          <w:tcPr>
            <w:tcW w:w="993" w:type="dxa"/>
          </w:tcPr>
          <w:p w:rsid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418" w:type="dxa"/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DA795E" w:rsidP="004D0642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DA795E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«Культура, кинематография»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08.00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6 591,7</w:t>
            </w:r>
          </w:p>
        </w:tc>
        <w:tc>
          <w:tcPr>
            <w:tcW w:w="1417" w:type="dxa"/>
          </w:tcPr>
          <w:p w:rsidR="00DA795E" w:rsidRPr="00DA795E" w:rsidRDefault="00DA795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3 675,5</w:t>
            </w:r>
          </w:p>
        </w:tc>
        <w:tc>
          <w:tcPr>
            <w:tcW w:w="1418" w:type="dxa"/>
          </w:tcPr>
          <w:p w:rsidR="00DA795E" w:rsidRPr="00DA795E" w:rsidRDefault="00DA795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5 536,6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C676FA" w:rsidP="00C676FA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5 523,5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DA795E" w:rsidP="00C70D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442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33,2</w:t>
            </w:r>
          </w:p>
        </w:tc>
      </w:tr>
      <w:tr w:rsidR="00DA795E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«Социальная политика»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3" w:type="dxa"/>
          </w:tcPr>
          <w:p w:rsid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A795E" w:rsidRPr="00DA795E" w:rsidRDefault="00DA795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  <w:tc>
          <w:tcPr>
            <w:tcW w:w="1418" w:type="dxa"/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442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A795E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993" w:type="dxa"/>
          </w:tcPr>
          <w:p w:rsid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DA795E" w:rsidRPr="00DA795E" w:rsidRDefault="00DA795E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C676FA" w:rsidP="004442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A795E" w:rsidTr="00BE792B">
        <w:tc>
          <w:tcPr>
            <w:tcW w:w="2127" w:type="dxa"/>
          </w:tcPr>
          <w:p w:rsidR="00DA795E" w:rsidRPr="00DA795E" w:rsidRDefault="00DA795E" w:rsidP="00C00854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«Обслуживание государственного и муниципального долга»</w:t>
            </w:r>
          </w:p>
        </w:tc>
        <w:tc>
          <w:tcPr>
            <w:tcW w:w="708" w:type="dxa"/>
          </w:tcPr>
          <w:p w:rsidR="00DA795E" w:rsidRPr="00DA795E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993" w:type="dxa"/>
          </w:tcPr>
          <w:p w:rsidR="00DA795E" w:rsidRPr="003B4669" w:rsidRDefault="00DA795E" w:rsidP="00C00854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1417" w:type="dxa"/>
          </w:tcPr>
          <w:p w:rsidR="00DA795E" w:rsidRPr="00DA795E" w:rsidRDefault="00DA795E" w:rsidP="00DA795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  <w:tc>
          <w:tcPr>
            <w:tcW w:w="1418" w:type="dxa"/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795E" w:rsidRPr="00DA795E" w:rsidRDefault="00C676FA" w:rsidP="0044426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795E" w:rsidRPr="00DA795E" w:rsidRDefault="00C676FA" w:rsidP="00C70D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95E" w:rsidRPr="00DA795E" w:rsidRDefault="00DA795E" w:rsidP="004442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79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C501DA" w:rsidRPr="00C501DA" w:rsidRDefault="004D0642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D0642">
        <w:t xml:space="preserve">      </w:t>
      </w:r>
      <w:r w:rsidR="00147A77">
        <w:t xml:space="preserve">    </w:t>
      </w:r>
      <w:r w:rsidRPr="004D0642">
        <w:t xml:space="preserve">  </w:t>
      </w:r>
      <w:r w:rsidR="008F15BE" w:rsidRPr="004D0642"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Исходя из анализа данной таблицы, средства бюджета </w:t>
      </w:r>
      <w:r w:rsidR="00C676FA">
        <w:rPr>
          <w:rFonts w:ascii="Times New Roman" w:hAnsi="Times New Roman"/>
        </w:rPr>
        <w:t>Березняковского С</w:t>
      </w:r>
      <w:r w:rsidR="003B10BC">
        <w:rPr>
          <w:rFonts w:ascii="Times New Roman" w:eastAsiaTheme="minorHAnsi" w:hAnsi="Times New Roman"/>
          <w:sz w:val="24"/>
          <w:szCs w:val="24"/>
        </w:rPr>
        <w:t>П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в 201</w:t>
      </w:r>
      <w:r w:rsidR="00C501DA">
        <w:rPr>
          <w:rFonts w:ascii="Times New Roman" w:eastAsiaTheme="minorHAnsi" w:hAnsi="Times New Roman"/>
          <w:sz w:val="24"/>
          <w:szCs w:val="24"/>
        </w:rPr>
        <w:t>7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году расходовались в основном по </w:t>
      </w:r>
      <w:r w:rsidR="00336BF4">
        <w:rPr>
          <w:rFonts w:ascii="Times New Roman" w:eastAsiaTheme="minorHAnsi" w:hAnsi="Times New Roman"/>
          <w:sz w:val="24"/>
          <w:szCs w:val="24"/>
        </w:rPr>
        <w:t>двум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направлениям: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общегосударственные вопросы – </w:t>
      </w:r>
      <w:r w:rsidR="00C676FA">
        <w:rPr>
          <w:rFonts w:ascii="Times New Roman" w:eastAsiaTheme="minorHAnsi" w:hAnsi="Times New Roman"/>
          <w:sz w:val="24"/>
          <w:szCs w:val="24"/>
        </w:rPr>
        <w:t>44,5</w:t>
      </w:r>
      <w:r w:rsidRPr="00C501DA">
        <w:rPr>
          <w:rFonts w:ascii="Times New Roman" w:eastAsiaTheme="minorHAnsi" w:hAnsi="Times New Roman"/>
          <w:sz w:val="24"/>
          <w:szCs w:val="24"/>
        </w:rPr>
        <w:t>% от общей суммы расходов;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</w:t>
      </w:r>
      <w:r w:rsidR="00147A77">
        <w:rPr>
          <w:rFonts w:ascii="Times New Roman" w:eastAsiaTheme="minorHAnsi" w:hAnsi="Times New Roman"/>
          <w:sz w:val="24"/>
          <w:szCs w:val="24"/>
        </w:rPr>
        <w:t>культура, кинематография</w:t>
      </w:r>
      <w:r w:rsidRPr="00C501DA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C676FA">
        <w:rPr>
          <w:rFonts w:ascii="Times New Roman" w:eastAsiaTheme="minorHAnsi" w:hAnsi="Times New Roman"/>
          <w:sz w:val="24"/>
          <w:szCs w:val="24"/>
        </w:rPr>
        <w:t>33,2</w:t>
      </w:r>
      <w:r w:rsidRPr="00C501DA">
        <w:rPr>
          <w:rFonts w:ascii="Times New Roman" w:eastAsiaTheme="minorHAnsi" w:hAnsi="Times New Roman"/>
          <w:sz w:val="24"/>
          <w:szCs w:val="24"/>
        </w:rPr>
        <w:t>%</w:t>
      </w:r>
      <w:r w:rsidR="000D3511">
        <w:rPr>
          <w:rFonts w:ascii="Times New Roman" w:eastAsiaTheme="minorHAnsi" w:hAnsi="Times New Roman"/>
          <w:sz w:val="24"/>
          <w:szCs w:val="24"/>
        </w:rPr>
        <w:t>.</w:t>
      </w:r>
    </w:p>
    <w:p w:rsidR="004D0642" w:rsidRPr="004D0642" w:rsidRDefault="00147A77" w:rsidP="00C501DA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</w:t>
      </w:r>
      <w:r w:rsidR="004D0642" w:rsidRPr="004D0642">
        <w:rPr>
          <w:b/>
          <w:bCs/>
        </w:rPr>
        <w:t xml:space="preserve"> </w:t>
      </w:r>
      <w:r w:rsidR="004D0642" w:rsidRPr="004D0642">
        <w:t>На 201</w:t>
      </w:r>
      <w:r w:rsidR="000D383A">
        <w:t>7</w:t>
      </w:r>
      <w:r w:rsidR="004D0642" w:rsidRPr="004D0642">
        <w:t xml:space="preserve"> год по разделу </w:t>
      </w:r>
      <w:r w:rsidR="00136642">
        <w:t xml:space="preserve">01.00 </w:t>
      </w:r>
      <w:r w:rsidR="004D0642" w:rsidRPr="00D3045E">
        <w:rPr>
          <w:b/>
          <w:bCs/>
          <w:i/>
        </w:rPr>
        <w:t>«Общегосударственные вопросы»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запланированы бюджетные ассигнования в объеме </w:t>
      </w:r>
      <w:r w:rsidR="00C676FA">
        <w:t>7 538,0</w:t>
      </w:r>
      <w:r w:rsidR="000D383A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9941FD" w:rsidRPr="009941FD">
        <w:rPr>
          <w:bCs/>
        </w:rPr>
        <w:t>, и</w:t>
      </w:r>
      <w:r w:rsidR="004D0642" w:rsidRPr="009941FD">
        <w:t xml:space="preserve">сполнение </w:t>
      </w:r>
      <w:r w:rsidR="009941FD" w:rsidRPr="009941FD">
        <w:t>составило</w:t>
      </w:r>
      <w:r w:rsidR="004D0642" w:rsidRPr="009941FD">
        <w:t xml:space="preserve"> </w:t>
      </w:r>
      <w:r w:rsidR="00C676FA">
        <w:t>7 404,7</w:t>
      </w:r>
      <w:r w:rsidR="003B10BC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>,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0D383A">
        <w:t>9</w:t>
      </w:r>
      <w:r w:rsidR="00C676FA">
        <w:t>8</w:t>
      </w:r>
      <w:r w:rsidR="004D0642" w:rsidRPr="004D0642">
        <w:t xml:space="preserve">% к </w:t>
      </w:r>
      <w:r w:rsidR="009941FD">
        <w:t xml:space="preserve">плановым </w:t>
      </w:r>
      <w:r w:rsidR="00336BF4">
        <w:t>показателям</w:t>
      </w:r>
      <w:r w:rsidR="004D0642" w:rsidRPr="004D0642">
        <w:t xml:space="preserve">. </w:t>
      </w:r>
    </w:p>
    <w:p w:rsidR="004D0642" w:rsidRPr="004D0642" w:rsidRDefault="002B66AA" w:rsidP="004D0642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1.1.</w:t>
      </w:r>
      <w:r w:rsidR="004D0642" w:rsidRPr="004D0642">
        <w:rPr>
          <w:b/>
          <w:bCs/>
        </w:rPr>
        <w:t xml:space="preserve"> </w:t>
      </w:r>
      <w:r w:rsidR="004D0642" w:rsidRPr="000D383A">
        <w:rPr>
          <w:bCs/>
        </w:rPr>
        <w:t>По подразделу 01</w:t>
      </w:r>
      <w:r>
        <w:rPr>
          <w:bCs/>
        </w:rPr>
        <w:t>.</w:t>
      </w:r>
      <w:r w:rsidR="004D0642" w:rsidRPr="000D383A">
        <w:rPr>
          <w:bCs/>
        </w:rPr>
        <w:t>02</w:t>
      </w:r>
      <w:r w:rsidR="004D0642" w:rsidRPr="004D0642">
        <w:rPr>
          <w:b/>
          <w:bCs/>
        </w:rPr>
        <w:t xml:space="preserve"> </w:t>
      </w:r>
      <w:r w:rsidR="004D0642" w:rsidRPr="00D3045E">
        <w:rPr>
          <w:b/>
          <w:bCs/>
          <w:i/>
        </w:rPr>
        <w:t>«Функционирование высшего должностного лица муниципального образования</w:t>
      </w:r>
      <w:r w:rsidR="00D3045E">
        <w:rPr>
          <w:b/>
          <w:bCs/>
        </w:rPr>
        <w:t>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при плане </w:t>
      </w:r>
      <w:r w:rsidR="00C676FA">
        <w:t>1 077,7</w:t>
      </w:r>
      <w:r w:rsidR="004D0642" w:rsidRPr="004D0642">
        <w:t xml:space="preserve"> тыс. руб</w:t>
      </w:r>
      <w:r w:rsidR="000D383A">
        <w:t>лей</w:t>
      </w:r>
      <w:r w:rsidR="004D0642" w:rsidRPr="004D0642">
        <w:t xml:space="preserve"> </w:t>
      </w:r>
      <w:r w:rsidR="003B10BC">
        <w:t>исполнение составило</w:t>
      </w:r>
      <w:r w:rsidR="004D0642" w:rsidRPr="004D0642">
        <w:t xml:space="preserve"> </w:t>
      </w:r>
      <w:r w:rsidR="00AA4F44">
        <w:t>100</w:t>
      </w:r>
      <w:r w:rsidR="004D0642" w:rsidRPr="004D0642">
        <w:t xml:space="preserve">% </w:t>
      </w:r>
      <w:r w:rsidR="003B10BC">
        <w:t>от уточненных плановых назначений</w:t>
      </w:r>
      <w:r w:rsidR="00C676FA">
        <w:t xml:space="preserve"> или 1 076,7 тыс. рублей</w:t>
      </w:r>
      <w:r w:rsidR="004D0642" w:rsidRPr="004D0642">
        <w:t xml:space="preserve">. Доля расходов </w:t>
      </w:r>
      <w:r w:rsidR="00672469">
        <w:t xml:space="preserve">в объеме расходов муниципального образования </w:t>
      </w:r>
      <w:r w:rsidR="004D0642" w:rsidRPr="004D0642">
        <w:t>по данному подразделу</w:t>
      </w:r>
      <w:r w:rsidR="00672469">
        <w:t xml:space="preserve"> составила</w:t>
      </w:r>
      <w:r w:rsidR="004D0642" w:rsidRPr="004D0642">
        <w:t xml:space="preserve"> </w:t>
      </w:r>
      <w:r w:rsidR="00C676FA">
        <w:t>6,5</w:t>
      </w:r>
      <w:r w:rsidR="004D0642" w:rsidRPr="004D0642">
        <w:t xml:space="preserve">%, в т.ч.: </w:t>
      </w:r>
    </w:p>
    <w:p w:rsidR="004D0642" w:rsidRPr="000D383A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240182">
        <w:rPr>
          <w:bCs/>
        </w:rPr>
        <w:t>а заработную плату (ст. 211</w:t>
      </w:r>
      <w:r w:rsidR="004D0642" w:rsidRPr="004D0642">
        <w:rPr>
          <w:b/>
          <w:bCs/>
        </w:rPr>
        <w:t xml:space="preserve">) </w:t>
      </w:r>
      <w:r w:rsidR="00147A77">
        <w:t>–</w:t>
      </w:r>
      <w:r w:rsidR="004D0642" w:rsidRPr="004D0642">
        <w:t xml:space="preserve"> </w:t>
      </w:r>
      <w:r w:rsidR="00670619">
        <w:rPr>
          <w:bCs/>
        </w:rPr>
        <w:t>828,6</w:t>
      </w:r>
      <w:r w:rsidR="004D0642" w:rsidRPr="000D383A">
        <w:rPr>
          <w:bCs/>
        </w:rPr>
        <w:t xml:space="preserve"> тыс. руб</w:t>
      </w:r>
      <w:r w:rsidR="000D383A" w:rsidRPr="000D383A">
        <w:t>лей</w:t>
      </w:r>
      <w:r w:rsidR="004D0642" w:rsidRPr="000D383A">
        <w:t xml:space="preserve"> или </w:t>
      </w:r>
      <w:r w:rsidR="00AA4F44">
        <w:t>100</w:t>
      </w:r>
      <w:r w:rsidR="004D0642" w:rsidRPr="000D383A">
        <w:t>% к плану</w:t>
      </w:r>
      <w:r>
        <w:t>;</w:t>
      </w:r>
    </w:p>
    <w:p w:rsidR="004D0642" w:rsidRPr="004D0642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0D383A">
        <w:rPr>
          <w:bCs/>
        </w:rPr>
        <w:t xml:space="preserve">ачисления на оплату труда (ст. 213) </w:t>
      </w:r>
      <w:r w:rsidR="00147A77">
        <w:t>–</w:t>
      </w:r>
      <w:r w:rsidR="004D0642" w:rsidRPr="000D383A">
        <w:t xml:space="preserve"> </w:t>
      </w:r>
      <w:r w:rsidR="00670619">
        <w:rPr>
          <w:bCs/>
        </w:rPr>
        <w:t>248,1</w:t>
      </w:r>
      <w:r w:rsidR="00336BF4">
        <w:rPr>
          <w:bCs/>
        </w:rPr>
        <w:t xml:space="preserve"> </w:t>
      </w:r>
      <w:r w:rsidR="004D0642" w:rsidRPr="000D383A">
        <w:rPr>
          <w:bCs/>
        </w:rPr>
        <w:t>тыс. руб</w:t>
      </w:r>
      <w:r>
        <w:rPr>
          <w:bCs/>
        </w:rPr>
        <w:t>лей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AA4F44">
        <w:t>100</w:t>
      </w:r>
      <w:r w:rsidR="004D0642" w:rsidRPr="004D0642">
        <w:t xml:space="preserve">% к плану. </w:t>
      </w:r>
    </w:p>
    <w:p w:rsidR="00EA2248" w:rsidRDefault="00240182" w:rsidP="00EA2248">
      <w:pPr>
        <w:pStyle w:val="Default"/>
        <w:jc w:val="both"/>
      </w:pPr>
      <w:r>
        <w:t xml:space="preserve">         </w:t>
      </w:r>
      <w:r w:rsidR="004D0642" w:rsidRPr="003A406A">
        <w:rPr>
          <w:color w:val="000000" w:themeColor="text1"/>
        </w:rPr>
        <w:t xml:space="preserve">Решением Думы </w:t>
      </w:r>
      <w:r w:rsidR="00670619">
        <w:rPr>
          <w:color w:val="000000" w:themeColor="text1"/>
        </w:rPr>
        <w:t xml:space="preserve">Березняковского сельского </w:t>
      </w:r>
      <w:r w:rsidR="00147A77" w:rsidRPr="003A406A">
        <w:rPr>
          <w:color w:val="000000" w:themeColor="text1"/>
        </w:rPr>
        <w:t>поселения</w:t>
      </w:r>
      <w:r w:rsidR="004D0642" w:rsidRPr="00A40365">
        <w:rPr>
          <w:color w:val="FF0000"/>
        </w:rPr>
        <w:t xml:space="preserve"> </w:t>
      </w:r>
      <w:r w:rsidR="004D0642" w:rsidRPr="0051686B">
        <w:rPr>
          <w:color w:val="000000" w:themeColor="text1"/>
        </w:rPr>
        <w:t xml:space="preserve">от </w:t>
      </w:r>
      <w:r w:rsidR="00670619">
        <w:rPr>
          <w:color w:val="000000" w:themeColor="text1"/>
        </w:rPr>
        <w:t>28.04.2016</w:t>
      </w:r>
      <w:r w:rsidR="004D0642" w:rsidRPr="0051686B">
        <w:rPr>
          <w:color w:val="000000" w:themeColor="text1"/>
        </w:rPr>
        <w:t xml:space="preserve"> № </w:t>
      </w:r>
      <w:r w:rsidR="00670619">
        <w:rPr>
          <w:color w:val="000000" w:themeColor="text1"/>
        </w:rPr>
        <w:t>151</w:t>
      </w:r>
      <w:r w:rsidR="00872235" w:rsidRPr="0051686B">
        <w:rPr>
          <w:color w:val="000000" w:themeColor="text1"/>
        </w:rPr>
        <w:t xml:space="preserve"> </w:t>
      </w:r>
      <w:r w:rsidR="004D0642" w:rsidRPr="0051686B">
        <w:rPr>
          <w:color w:val="000000" w:themeColor="text1"/>
        </w:rPr>
        <w:t>«</w:t>
      </w:r>
      <w:r w:rsidR="003B10BC">
        <w:rPr>
          <w:color w:val="000000" w:themeColor="text1"/>
        </w:rPr>
        <w:t xml:space="preserve">Об утверждении Положения об оплате </w:t>
      </w:r>
      <w:r w:rsidR="0051686B">
        <w:rPr>
          <w:color w:val="000000" w:themeColor="text1"/>
        </w:rPr>
        <w:t xml:space="preserve">труда </w:t>
      </w:r>
      <w:r w:rsidR="00670619">
        <w:rPr>
          <w:color w:val="000000" w:themeColor="text1"/>
        </w:rPr>
        <w:t>Г</w:t>
      </w:r>
      <w:r w:rsidR="0051686B">
        <w:rPr>
          <w:color w:val="000000" w:themeColor="text1"/>
        </w:rPr>
        <w:t xml:space="preserve">лавы </w:t>
      </w:r>
      <w:r w:rsidR="00670619">
        <w:rPr>
          <w:color w:val="000000" w:themeColor="text1"/>
        </w:rPr>
        <w:t>Березняковского сельского</w:t>
      </w:r>
      <w:r w:rsidR="0051686B">
        <w:rPr>
          <w:color w:val="000000" w:themeColor="text1"/>
        </w:rPr>
        <w:t xml:space="preserve"> поселения</w:t>
      </w:r>
      <w:r w:rsidR="004D0642" w:rsidRPr="0051686B">
        <w:rPr>
          <w:color w:val="000000" w:themeColor="text1"/>
        </w:rPr>
        <w:t xml:space="preserve">» </w:t>
      </w:r>
      <w:r w:rsidR="00C70D88" w:rsidRPr="0051686B">
        <w:rPr>
          <w:color w:val="000000" w:themeColor="text1"/>
        </w:rPr>
        <w:t>главе сельского поселения утверждено денежное содержание согласно штатному расписанию</w:t>
      </w:r>
      <w:r w:rsidR="00C70D88" w:rsidRPr="00A40365">
        <w:rPr>
          <w:color w:val="FF0000"/>
        </w:rPr>
        <w:t xml:space="preserve"> </w:t>
      </w:r>
      <w:r w:rsidR="0051686B" w:rsidRPr="0051686B">
        <w:rPr>
          <w:color w:val="000000" w:themeColor="text1"/>
        </w:rPr>
        <w:t xml:space="preserve">в сумме </w:t>
      </w:r>
      <w:r w:rsidR="00670619">
        <w:rPr>
          <w:color w:val="000000" w:themeColor="text1"/>
        </w:rPr>
        <w:t>75,5</w:t>
      </w:r>
      <w:r w:rsidR="0051686B" w:rsidRPr="0051686B">
        <w:rPr>
          <w:color w:val="000000" w:themeColor="text1"/>
        </w:rPr>
        <w:t xml:space="preserve"> тыс. рублей в месяц и </w:t>
      </w:r>
      <w:r w:rsidR="00A2038E">
        <w:rPr>
          <w:bCs/>
          <w:color w:val="000000" w:themeColor="text1"/>
        </w:rPr>
        <w:t>906,1</w:t>
      </w:r>
      <w:r w:rsidR="004B2F70" w:rsidRPr="0051686B">
        <w:rPr>
          <w:bCs/>
          <w:color w:val="000000" w:themeColor="text1"/>
        </w:rPr>
        <w:t xml:space="preserve"> </w:t>
      </w:r>
      <w:r w:rsidR="00872235" w:rsidRPr="0051686B">
        <w:rPr>
          <w:bCs/>
          <w:color w:val="000000" w:themeColor="text1"/>
        </w:rPr>
        <w:t xml:space="preserve">тыс. рублей </w:t>
      </w:r>
      <w:r w:rsidR="004D0642" w:rsidRPr="0051686B">
        <w:rPr>
          <w:color w:val="000000" w:themeColor="text1"/>
        </w:rPr>
        <w:t xml:space="preserve">в </w:t>
      </w:r>
      <w:r w:rsidR="00FC2C95" w:rsidRPr="0051686B">
        <w:rPr>
          <w:color w:val="000000" w:themeColor="text1"/>
        </w:rPr>
        <w:t>год</w:t>
      </w:r>
      <w:r w:rsidR="004D0642" w:rsidRPr="0051686B">
        <w:rPr>
          <w:color w:val="000000" w:themeColor="text1"/>
        </w:rPr>
        <w:t>.</w:t>
      </w:r>
      <w:r w:rsidR="004D0642" w:rsidRPr="004D0642">
        <w:t xml:space="preserve"> </w:t>
      </w:r>
      <w:r w:rsidR="00EA2248">
        <w:t xml:space="preserve">Норматив формирования расходов на оплату труда главы </w:t>
      </w:r>
      <w:r w:rsidR="00A2038E">
        <w:rPr>
          <w:color w:val="000000" w:themeColor="text1"/>
        </w:rPr>
        <w:t>Березняковского</w:t>
      </w:r>
      <w:r w:rsidR="00A40365">
        <w:t xml:space="preserve"> </w:t>
      </w:r>
      <w:r w:rsidR="00EA2248">
        <w:t xml:space="preserve"> МО </w:t>
      </w:r>
      <w:r w:rsidR="00336BF4">
        <w:t xml:space="preserve">доведен письмом </w:t>
      </w:r>
      <w:r w:rsidR="009D678D">
        <w:t>М</w:t>
      </w:r>
      <w:r w:rsidR="00336BF4">
        <w:t xml:space="preserve">инистерства труда и занятости Иркутской области от 15.03.2017 № 02-74-1206/17 </w:t>
      </w:r>
      <w:r w:rsidR="00EA2248">
        <w:t xml:space="preserve">в размере </w:t>
      </w:r>
      <w:r w:rsidR="00A2038E">
        <w:t>77,2</w:t>
      </w:r>
      <w:r w:rsidR="00EA2248">
        <w:t xml:space="preserve"> тыс. рублей в месяц и </w:t>
      </w:r>
      <w:r w:rsidR="00A2038E">
        <w:t>926,9</w:t>
      </w:r>
      <w:r w:rsidR="00EA2248">
        <w:t xml:space="preserve"> тыс. рублей в год.  </w:t>
      </w:r>
    </w:p>
    <w:p w:rsidR="00BC07CB" w:rsidRDefault="00EA2248" w:rsidP="00EA2248">
      <w:pPr>
        <w:pStyle w:val="Default"/>
        <w:jc w:val="both"/>
      </w:pPr>
      <w:r>
        <w:t xml:space="preserve">        </w:t>
      </w:r>
      <w:r w:rsidR="00740AA5" w:rsidRPr="00C73275">
        <w:t>Годовое начисление заработной платы Гла</w:t>
      </w:r>
      <w:r w:rsidR="00A2038E">
        <w:t>ве</w:t>
      </w:r>
      <w:r w:rsidR="00740AA5" w:rsidRPr="00C73275">
        <w:t xml:space="preserve"> поселений за 2017 год  составило </w:t>
      </w:r>
      <w:r w:rsidR="00A2038E">
        <w:rPr>
          <w:b/>
        </w:rPr>
        <w:t>828,6</w:t>
      </w:r>
      <w:r w:rsidR="00740AA5" w:rsidRPr="00BC07CB">
        <w:rPr>
          <w:b/>
        </w:rPr>
        <w:t xml:space="preserve"> тыс. рублей</w:t>
      </w:r>
      <w:r w:rsidR="009D678D">
        <w:t xml:space="preserve">, что не превышает установленный норматив формирования расходов на оплату труда. </w:t>
      </w:r>
    </w:p>
    <w:p w:rsidR="00C73275" w:rsidRDefault="00EA2248" w:rsidP="00406DB3">
      <w:pPr>
        <w:pStyle w:val="Default"/>
        <w:jc w:val="both"/>
        <w:rPr>
          <w:bCs/>
          <w:iCs/>
        </w:rPr>
      </w:pPr>
      <w:r>
        <w:t xml:space="preserve">        </w:t>
      </w:r>
      <w:r w:rsidR="00C73275" w:rsidRPr="00C73275">
        <w:t>1.2.</w:t>
      </w:r>
      <w:r w:rsidR="00C73275">
        <w:t xml:space="preserve"> Расходы по подразделу</w:t>
      </w:r>
      <w:r w:rsidR="00C73275" w:rsidRPr="005D061F">
        <w:rPr>
          <w:bCs/>
          <w:i/>
          <w:iCs/>
        </w:rPr>
        <w:t xml:space="preserve"> </w:t>
      </w:r>
      <w:r w:rsidR="00C73275" w:rsidRPr="009941FD">
        <w:rPr>
          <w:bCs/>
          <w:iCs/>
        </w:rPr>
        <w:t>01.03</w:t>
      </w:r>
      <w:r w:rsidR="00C73275" w:rsidRPr="0056185D">
        <w:rPr>
          <w:b/>
          <w:bCs/>
          <w:i/>
          <w:iCs/>
        </w:rPr>
        <w:t xml:space="preserve"> «Функционирование законодательных</w:t>
      </w:r>
      <w:r w:rsidR="00C73275" w:rsidRPr="0056185D">
        <w:rPr>
          <w:b/>
        </w:rPr>
        <w:t xml:space="preserve"> </w:t>
      </w:r>
      <w:r w:rsidR="00C73275" w:rsidRPr="0056185D">
        <w:rPr>
          <w:b/>
          <w:bCs/>
          <w:i/>
          <w:iCs/>
        </w:rPr>
        <w:t>(представительных) органов государственной власти и представительных</w:t>
      </w:r>
      <w:r w:rsidR="00C73275" w:rsidRPr="0056185D">
        <w:rPr>
          <w:b/>
        </w:rPr>
        <w:t xml:space="preserve"> </w:t>
      </w:r>
      <w:r w:rsidR="00C73275" w:rsidRPr="0056185D">
        <w:rPr>
          <w:b/>
          <w:bCs/>
          <w:i/>
          <w:iCs/>
        </w:rPr>
        <w:t>органов муниципальных образований»</w:t>
      </w:r>
      <w:r w:rsidR="00C73275">
        <w:rPr>
          <w:bCs/>
          <w:i/>
          <w:iCs/>
        </w:rPr>
        <w:t xml:space="preserve"> </w:t>
      </w:r>
      <w:r w:rsidR="00C73275">
        <w:rPr>
          <w:bCs/>
          <w:iCs/>
        </w:rPr>
        <w:t xml:space="preserve">исполнены в сумме </w:t>
      </w:r>
      <w:r w:rsidR="008A53DE">
        <w:rPr>
          <w:bCs/>
          <w:iCs/>
        </w:rPr>
        <w:t>437,5</w:t>
      </w:r>
      <w:r w:rsidR="00336BF4">
        <w:rPr>
          <w:bCs/>
          <w:iCs/>
        </w:rPr>
        <w:t xml:space="preserve"> тыс. рублей</w:t>
      </w:r>
      <w:r w:rsidR="00C73275">
        <w:rPr>
          <w:bCs/>
          <w:iCs/>
        </w:rPr>
        <w:t xml:space="preserve"> или </w:t>
      </w:r>
      <w:r w:rsidR="00A30FE0">
        <w:rPr>
          <w:bCs/>
          <w:iCs/>
        </w:rPr>
        <w:t>100</w:t>
      </w:r>
      <w:r w:rsidR="00C73275">
        <w:rPr>
          <w:bCs/>
          <w:iCs/>
        </w:rPr>
        <w:t xml:space="preserve">% от уточненных плановых назначений. </w:t>
      </w:r>
      <w:r w:rsidR="009D678D">
        <w:rPr>
          <w:bCs/>
          <w:iCs/>
        </w:rPr>
        <w:t xml:space="preserve">Заместителю </w:t>
      </w:r>
      <w:r>
        <w:rPr>
          <w:bCs/>
          <w:iCs/>
        </w:rPr>
        <w:t>председател</w:t>
      </w:r>
      <w:r w:rsidR="009D678D">
        <w:rPr>
          <w:bCs/>
          <w:iCs/>
        </w:rPr>
        <w:t>я</w:t>
      </w:r>
      <w:r w:rsidR="00C73275">
        <w:rPr>
          <w:bCs/>
          <w:iCs/>
        </w:rPr>
        <w:t xml:space="preserve"> Думы </w:t>
      </w:r>
      <w:r w:rsidR="009D678D">
        <w:rPr>
          <w:bCs/>
          <w:iCs/>
        </w:rPr>
        <w:t>Березняковского С</w:t>
      </w:r>
      <w:r w:rsidR="00C73275">
        <w:rPr>
          <w:bCs/>
          <w:iCs/>
        </w:rPr>
        <w:t>П, осуществляющему полномочия на постоянной основе, за счет средств местного бюджета в 2017 году была произведена оплата труда в виде денежного вознаграждения и иных дополнительных выплат, в том числе: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4A5BBE">
        <w:rPr>
          <w:rFonts w:ascii="Times New Roman" w:hAnsi="Times New Roman"/>
          <w:bCs/>
          <w:iCs/>
          <w:sz w:val="24"/>
          <w:szCs w:val="24"/>
        </w:rPr>
        <w:t>336,0</w:t>
      </w:r>
      <w:r>
        <w:rPr>
          <w:rFonts w:ascii="Times New Roman" w:hAnsi="Times New Roman"/>
          <w:bCs/>
          <w:iCs/>
          <w:sz w:val="24"/>
          <w:szCs w:val="24"/>
        </w:rPr>
        <w:t xml:space="preserve"> тыс. рублей (100% от плановых назначений);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/>
          <w:bCs/>
          <w:sz w:val="24"/>
          <w:szCs w:val="24"/>
        </w:rPr>
        <w:t>Н</w:t>
      </w:r>
      <w:r w:rsidRPr="00927052">
        <w:rPr>
          <w:rFonts w:ascii="Times New Roman" w:hAnsi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/>
          <w:bCs/>
          <w:sz w:val="24"/>
          <w:szCs w:val="24"/>
        </w:rPr>
        <w:t xml:space="preserve">» - </w:t>
      </w:r>
      <w:r w:rsidR="009D678D">
        <w:rPr>
          <w:rFonts w:ascii="Times New Roman" w:hAnsi="Times New Roman"/>
          <w:bCs/>
          <w:sz w:val="24"/>
          <w:szCs w:val="24"/>
        </w:rPr>
        <w:t>101,5</w:t>
      </w:r>
      <w:r>
        <w:rPr>
          <w:rFonts w:ascii="Times New Roman" w:hAnsi="Times New Roman"/>
          <w:bCs/>
          <w:sz w:val="24"/>
          <w:szCs w:val="24"/>
        </w:rPr>
        <w:t xml:space="preserve"> тыс. рублей.</w:t>
      </w:r>
    </w:p>
    <w:p w:rsidR="00203FD4" w:rsidRPr="005A5F7C" w:rsidRDefault="00203FD4" w:rsidP="00203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от 12.09.2017 № 03-Л расторгнут трудовой договор с заместителем председателя Думы Березняковского СП Чикановой И.Л. </w:t>
      </w:r>
    </w:p>
    <w:p w:rsidR="00203FD4" w:rsidRPr="005A5F7C" w:rsidRDefault="00203FD4" w:rsidP="00203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A5F7C">
        <w:rPr>
          <w:rFonts w:ascii="Times New Roman" w:hAnsi="Times New Roman"/>
          <w:sz w:val="24"/>
          <w:szCs w:val="24"/>
        </w:rPr>
        <w:t>Следу</w:t>
      </w:r>
      <w:r>
        <w:rPr>
          <w:rFonts w:ascii="Times New Roman" w:hAnsi="Times New Roman"/>
          <w:sz w:val="24"/>
          <w:szCs w:val="24"/>
        </w:rPr>
        <w:t>ет отметить, что норма предоставлять возможность осуществления полномочий заместителю председателя Думы Березняковского СП на постоянной основе исключена из Устава Березняковского муниципального образования.</w:t>
      </w:r>
    </w:p>
    <w:p w:rsidR="00203FD4" w:rsidRDefault="00203FD4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9941FD" w:rsidRDefault="002B66AA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lastRenderedPageBreak/>
        <w:t xml:space="preserve">        </w:t>
      </w:r>
      <w:r w:rsidR="004D0642" w:rsidRPr="009941FD">
        <w:rPr>
          <w:bCs/>
          <w:color w:val="auto"/>
        </w:rPr>
        <w:t>1.</w:t>
      </w:r>
      <w:r w:rsidR="00C73275">
        <w:rPr>
          <w:bCs/>
          <w:color w:val="auto"/>
        </w:rPr>
        <w:t>3</w:t>
      </w:r>
      <w:r w:rsidR="004D0642" w:rsidRPr="009941FD">
        <w:rPr>
          <w:color w:val="auto"/>
        </w:rPr>
        <w:t>.</w:t>
      </w:r>
      <w:r w:rsidR="004D0642" w:rsidRPr="00A23AC5">
        <w:rPr>
          <w:color w:val="auto"/>
        </w:rPr>
        <w:t xml:space="preserve"> </w:t>
      </w:r>
      <w:r w:rsidR="004D0642" w:rsidRPr="00672469">
        <w:rPr>
          <w:b/>
          <w:bCs/>
          <w:i/>
          <w:color w:val="auto"/>
        </w:rPr>
        <w:t xml:space="preserve">Расходы, связанные с функционированием администрации </w:t>
      </w:r>
      <w:r w:rsidR="009D678D">
        <w:rPr>
          <w:b/>
          <w:bCs/>
          <w:i/>
          <w:color w:val="auto"/>
        </w:rPr>
        <w:t xml:space="preserve">Березняковского сельского </w:t>
      </w:r>
      <w:r w:rsidR="004D0642" w:rsidRPr="00672469">
        <w:rPr>
          <w:b/>
          <w:bCs/>
          <w:i/>
          <w:color w:val="auto"/>
        </w:rPr>
        <w:t>поселения</w:t>
      </w:r>
      <w:r w:rsidR="004D0642" w:rsidRPr="00A23AC5">
        <w:rPr>
          <w:b/>
          <w:bCs/>
          <w:color w:val="auto"/>
        </w:rPr>
        <w:t xml:space="preserve"> </w:t>
      </w:r>
      <w:r w:rsidR="004D0642" w:rsidRPr="00672469">
        <w:rPr>
          <w:bCs/>
          <w:color w:val="auto"/>
        </w:rPr>
        <w:t>(</w:t>
      </w:r>
      <w:r w:rsidR="00F63801" w:rsidRPr="00672469">
        <w:rPr>
          <w:bCs/>
          <w:color w:val="auto"/>
        </w:rPr>
        <w:t>под</w:t>
      </w:r>
      <w:r w:rsidR="004D0642" w:rsidRPr="00672469">
        <w:rPr>
          <w:bCs/>
          <w:color w:val="auto"/>
        </w:rPr>
        <w:t>раздел 01</w:t>
      </w:r>
      <w:r w:rsidR="00672469">
        <w:rPr>
          <w:bCs/>
          <w:color w:val="auto"/>
        </w:rPr>
        <w:t>.</w:t>
      </w:r>
      <w:r w:rsidR="004D0642" w:rsidRPr="00672469">
        <w:rPr>
          <w:bCs/>
          <w:color w:val="auto"/>
        </w:rPr>
        <w:t>04)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в целом составляют </w:t>
      </w:r>
      <w:r w:rsidR="009D678D">
        <w:rPr>
          <w:bCs/>
          <w:color w:val="auto"/>
        </w:rPr>
        <w:t>4 968,6</w:t>
      </w:r>
      <w:r w:rsidR="00A23AC5" w:rsidRPr="002B66AA">
        <w:rPr>
          <w:bCs/>
          <w:color w:val="auto"/>
        </w:rPr>
        <w:t xml:space="preserve"> </w:t>
      </w:r>
      <w:r w:rsidR="004D0642" w:rsidRPr="002B66AA">
        <w:rPr>
          <w:bCs/>
          <w:color w:val="auto"/>
        </w:rPr>
        <w:t>тыс. руб</w:t>
      </w:r>
      <w:r w:rsidR="00A23AC5" w:rsidRPr="002B66AA">
        <w:rPr>
          <w:bCs/>
          <w:color w:val="auto"/>
        </w:rPr>
        <w:t>лей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или </w:t>
      </w:r>
      <w:r w:rsidR="00A30FE0">
        <w:rPr>
          <w:color w:val="auto"/>
        </w:rPr>
        <w:t>100</w:t>
      </w:r>
      <w:r w:rsidR="004D0642" w:rsidRPr="00A23AC5">
        <w:rPr>
          <w:color w:val="auto"/>
        </w:rPr>
        <w:t xml:space="preserve"> % к </w:t>
      </w:r>
      <w:r w:rsidR="00A23AC5">
        <w:rPr>
          <w:color w:val="auto"/>
        </w:rPr>
        <w:t>утвержденным плановым назначениям</w:t>
      </w:r>
      <w:r w:rsidR="009941FD">
        <w:rPr>
          <w:color w:val="auto"/>
        </w:rPr>
        <w:t>, в том числе:</w:t>
      </w:r>
    </w:p>
    <w:p w:rsidR="004D0642" w:rsidRPr="009941FD" w:rsidRDefault="009941FD" w:rsidP="00A23AC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D0642" w:rsidRPr="00A23AC5">
        <w:rPr>
          <w:color w:val="auto"/>
        </w:rPr>
        <w:t xml:space="preserve"> </w:t>
      </w:r>
      <w:r w:rsidR="00672469">
        <w:rPr>
          <w:bCs/>
          <w:color w:val="auto"/>
        </w:rPr>
        <w:t>з</w:t>
      </w:r>
      <w:r w:rsidR="004D0642" w:rsidRPr="009941FD">
        <w:rPr>
          <w:bCs/>
          <w:color w:val="auto"/>
        </w:rPr>
        <w:t xml:space="preserve">аработная плата (ст. 211) </w:t>
      </w:r>
      <w:r w:rsidR="004D0642" w:rsidRPr="009941FD">
        <w:rPr>
          <w:color w:val="auto"/>
        </w:rPr>
        <w:t xml:space="preserve">выплачена в размере </w:t>
      </w:r>
      <w:r w:rsidR="009D678D">
        <w:rPr>
          <w:bCs/>
          <w:color w:val="auto"/>
        </w:rPr>
        <w:t>3 046,8</w:t>
      </w:r>
      <w:r w:rsidR="00EA2248">
        <w:rPr>
          <w:bCs/>
          <w:color w:val="auto"/>
        </w:rPr>
        <w:t xml:space="preserve"> </w:t>
      </w:r>
      <w:r w:rsidR="004D0642" w:rsidRPr="009941FD">
        <w:rPr>
          <w:bCs/>
          <w:color w:val="auto"/>
        </w:rPr>
        <w:t>тыс. руб</w:t>
      </w:r>
      <w:r>
        <w:rPr>
          <w:bCs/>
          <w:color w:val="auto"/>
        </w:rPr>
        <w:t>лей</w:t>
      </w:r>
      <w:r w:rsidR="004D0642" w:rsidRPr="009941FD">
        <w:rPr>
          <w:bCs/>
          <w:color w:val="auto"/>
        </w:rPr>
        <w:t xml:space="preserve">, </w:t>
      </w:r>
      <w:r w:rsidR="004D0642" w:rsidRPr="009941FD">
        <w:rPr>
          <w:color w:val="auto"/>
        </w:rPr>
        <w:t xml:space="preserve">или </w:t>
      </w:r>
      <w:r w:rsidR="00A30FE0">
        <w:rPr>
          <w:color w:val="auto"/>
        </w:rPr>
        <w:t>100</w:t>
      </w:r>
      <w:r w:rsidR="004D0642" w:rsidRPr="009941FD">
        <w:rPr>
          <w:color w:val="auto"/>
        </w:rPr>
        <w:t>% к плану</w:t>
      </w:r>
      <w:r w:rsidR="00672469">
        <w:rPr>
          <w:color w:val="auto"/>
        </w:rPr>
        <w:t>;</w:t>
      </w:r>
      <w:r w:rsidR="004D0642" w:rsidRPr="009941FD">
        <w:rPr>
          <w:color w:val="auto"/>
        </w:rPr>
        <w:t xml:space="preserve"> </w:t>
      </w:r>
    </w:p>
    <w:p w:rsidR="004D0642" w:rsidRPr="00A23AC5" w:rsidRDefault="009941FD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- </w:t>
      </w:r>
      <w:r w:rsidR="00672469">
        <w:rPr>
          <w:bCs/>
          <w:color w:val="auto"/>
        </w:rPr>
        <w:t>н</w:t>
      </w:r>
      <w:r w:rsidR="004D0642" w:rsidRPr="009941FD">
        <w:rPr>
          <w:bCs/>
          <w:color w:val="auto"/>
        </w:rPr>
        <w:t>ачислени</w:t>
      </w:r>
      <w:r w:rsidR="00BF34D4">
        <w:rPr>
          <w:bCs/>
          <w:color w:val="auto"/>
        </w:rPr>
        <w:t>я</w:t>
      </w:r>
      <w:r w:rsidR="004D0642" w:rsidRPr="009941FD">
        <w:rPr>
          <w:bCs/>
          <w:color w:val="auto"/>
        </w:rPr>
        <w:t xml:space="preserve"> на оплату труда </w:t>
      </w:r>
      <w:r w:rsidR="004D0642" w:rsidRPr="00672469">
        <w:rPr>
          <w:bCs/>
          <w:color w:val="auto"/>
        </w:rPr>
        <w:t>(ст. 213)</w:t>
      </w:r>
      <w:r w:rsidR="00672469">
        <w:rPr>
          <w:bCs/>
          <w:color w:val="auto"/>
        </w:rPr>
        <w:t xml:space="preserve"> </w:t>
      </w:r>
      <w:r w:rsidRPr="00672469">
        <w:rPr>
          <w:bCs/>
          <w:color w:val="auto"/>
        </w:rPr>
        <w:t>-</w:t>
      </w:r>
      <w:r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исполнение составляет </w:t>
      </w:r>
      <w:r w:rsidR="009D678D">
        <w:rPr>
          <w:color w:val="auto"/>
        </w:rPr>
        <w:t>1 033,7</w:t>
      </w:r>
      <w:r w:rsidR="004D0642" w:rsidRPr="00A23AC5">
        <w:rPr>
          <w:color w:val="auto"/>
        </w:rPr>
        <w:t xml:space="preserve"> тыс. руб</w:t>
      </w:r>
      <w:r>
        <w:rPr>
          <w:color w:val="auto"/>
        </w:rPr>
        <w:t>лей</w:t>
      </w:r>
      <w:r w:rsidR="004D0642" w:rsidRPr="00A23AC5">
        <w:rPr>
          <w:color w:val="auto"/>
        </w:rPr>
        <w:t xml:space="preserve"> или </w:t>
      </w:r>
      <w:r w:rsidR="00A30FE0">
        <w:rPr>
          <w:color w:val="auto"/>
        </w:rPr>
        <w:t>100</w:t>
      </w:r>
      <w:r w:rsidR="004D0642" w:rsidRPr="00A23AC5">
        <w:rPr>
          <w:color w:val="auto"/>
        </w:rPr>
        <w:t xml:space="preserve">% к </w:t>
      </w:r>
      <w:r w:rsidR="00A23AC5">
        <w:rPr>
          <w:color w:val="auto"/>
        </w:rPr>
        <w:t>утвержденным плановым назначениям</w:t>
      </w:r>
      <w:r w:rsidR="004D0642" w:rsidRPr="00A23AC5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A30FE0">
        <w:rPr>
          <w:color w:val="FF0000"/>
        </w:rPr>
        <w:t xml:space="preserve">        </w:t>
      </w:r>
      <w:r w:rsidR="004D0642" w:rsidRPr="00073473">
        <w:rPr>
          <w:color w:val="auto"/>
        </w:rPr>
        <w:t xml:space="preserve">Общая численность работников местной администрации </w:t>
      </w:r>
      <w:r w:rsidR="0017799C" w:rsidRPr="00073473">
        <w:rPr>
          <w:color w:val="auto"/>
        </w:rPr>
        <w:t>сельского</w:t>
      </w:r>
      <w:r w:rsidR="004D0642" w:rsidRPr="00073473">
        <w:rPr>
          <w:color w:val="auto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 в Иркутской области, утвержденными приказом Министерства экономического развития и промышленности Иркутской области от 14.10.2013г. № 57-мпр</w:t>
      </w:r>
      <w:r w:rsidR="002B66AA" w:rsidRPr="00073473">
        <w:rPr>
          <w:color w:val="auto"/>
        </w:rPr>
        <w:t xml:space="preserve"> (далее – Методические рекомендации)</w:t>
      </w:r>
      <w:r w:rsidR="004D0642" w:rsidRPr="00073473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</w:t>
      </w:r>
      <w:r w:rsidR="004D0642" w:rsidRPr="00073473">
        <w:rPr>
          <w:color w:val="auto"/>
        </w:rPr>
        <w:t xml:space="preserve">Согласно вышеуказанным рекомендациям, учитывая численность населения </w:t>
      </w:r>
      <w:r w:rsidR="009D678D">
        <w:rPr>
          <w:color w:val="auto"/>
        </w:rPr>
        <w:t>Березняковского С</w:t>
      </w:r>
      <w:r w:rsidR="00551D74">
        <w:rPr>
          <w:color w:val="auto"/>
        </w:rPr>
        <w:t>П</w:t>
      </w:r>
      <w:r w:rsidR="004D0642" w:rsidRPr="00073473">
        <w:rPr>
          <w:color w:val="auto"/>
        </w:rPr>
        <w:t xml:space="preserve"> (по состоянию на 01.01.201</w:t>
      </w:r>
      <w:r w:rsidRPr="00073473">
        <w:rPr>
          <w:color w:val="auto"/>
        </w:rPr>
        <w:t>7</w:t>
      </w:r>
      <w:r w:rsidR="004D0642" w:rsidRPr="00073473">
        <w:rPr>
          <w:color w:val="auto"/>
        </w:rPr>
        <w:t>г.</w:t>
      </w:r>
      <w:r w:rsidR="0059295F" w:rsidRPr="00073473">
        <w:rPr>
          <w:color w:val="auto"/>
        </w:rPr>
        <w:t xml:space="preserve"> </w:t>
      </w:r>
      <w:r w:rsidR="00551D74">
        <w:rPr>
          <w:color w:val="auto"/>
        </w:rPr>
        <w:t>–</w:t>
      </w:r>
      <w:r w:rsidR="004D0642" w:rsidRPr="00073473">
        <w:rPr>
          <w:color w:val="auto"/>
        </w:rPr>
        <w:t xml:space="preserve"> </w:t>
      </w:r>
      <w:r w:rsidR="009D678D">
        <w:rPr>
          <w:color w:val="auto"/>
        </w:rPr>
        <w:t>1</w:t>
      </w:r>
      <w:r w:rsidR="004E3B07">
        <w:rPr>
          <w:color w:val="auto"/>
        </w:rPr>
        <w:t xml:space="preserve"> </w:t>
      </w:r>
      <w:r w:rsidR="009D678D">
        <w:rPr>
          <w:color w:val="auto"/>
        </w:rPr>
        <w:t>761</w:t>
      </w:r>
      <w:r w:rsidR="0049374A">
        <w:rPr>
          <w:color w:val="auto"/>
        </w:rPr>
        <w:t xml:space="preserve"> </w:t>
      </w:r>
      <w:r w:rsidR="004D0642" w:rsidRPr="00073473">
        <w:rPr>
          <w:color w:val="auto"/>
        </w:rPr>
        <w:t xml:space="preserve">чел.), численность </w:t>
      </w:r>
      <w:r w:rsidR="004D0642" w:rsidRPr="00073473">
        <w:rPr>
          <w:b/>
          <w:bCs/>
          <w:color w:val="auto"/>
        </w:rPr>
        <w:t xml:space="preserve">муниципальных служащих </w:t>
      </w:r>
      <w:r w:rsidR="004D0642" w:rsidRPr="00073473">
        <w:rPr>
          <w:color w:val="auto"/>
        </w:rPr>
        <w:t xml:space="preserve">местной администрации </w:t>
      </w:r>
      <w:r w:rsidR="0017799C" w:rsidRPr="00073473">
        <w:rPr>
          <w:color w:val="auto"/>
        </w:rPr>
        <w:t>сельского</w:t>
      </w:r>
      <w:r w:rsidR="004D0642" w:rsidRPr="00073473">
        <w:rPr>
          <w:color w:val="auto"/>
        </w:rPr>
        <w:t xml:space="preserve"> поселения должна составлять </w:t>
      </w:r>
      <w:r w:rsidR="0049374A">
        <w:rPr>
          <w:color w:val="auto"/>
        </w:rPr>
        <w:t>7</w:t>
      </w:r>
      <w:r w:rsidR="004D0642" w:rsidRPr="00073473">
        <w:rPr>
          <w:color w:val="auto"/>
        </w:rPr>
        <w:t xml:space="preserve"> единицы (п.</w:t>
      </w:r>
      <w:r w:rsidR="0049374A">
        <w:rPr>
          <w:color w:val="auto"/>
        </w:rPr>
        <w:t xml:space="preserve"> </w:t>
      </w:r>
      <w:r w:rsidR="004D0642" w:rsidRPr="00073473">
        <w:rPr>
          <w:color w:val="auto"/>
        </w:rPr>
        <w:t xml:space="preserve">24 Методических рекомендаций). </w:t>
      </w:r>
    </w:p>
    <w:p w:rsidR="004D0642" w:rsidRPr="00073473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</w:t>
      </w:r>
      <w:r w:rsidR="004D0642" w:rsidRPr="00073473">
        <w:rPr>
          <w:color w:val="auto"/>
        </w:rPr>
        <w:t xml:space="preserve">Орган </w:t>
      </w:r>
      <w:r w:rsidR="00306B91" w:rsidRPr="00A23AC5">
        <w:rPr>
          <w:color w:val="auto"/>
        </w:rPr>
        <w:t xml:space="preserve">местного самоуправления выполняет функции государственных полномочий </w:t>
      </w:r>
      <w:r w:rsidR="00306B91">
        <w:rPr>
          <w:color w:val="auto"/>
        </w:rPr>
        <w:t>(</w:t>
      </w:r>
      <w:r w:rsidR="00306B91" w:rsidRPr="00A23AC5">
        <w:rPr>
          <w:color w:val="auto"/>
        </w:rPr>
        <w:t>по регулированию тарифов</w:t>
      </w:r>
      <w:r w:rsidR="00306B91">
        <w:rPr>
          <w:color w:val="auto"/>
        </w:rPr>
        <w:t xml:space="preserve"> и </w:t>
      </w:r>
      <w:r w:rsidR="004D0642" w:rsidRPr="00073473">
        <w:rPr>
          <w:color w:val="auto"/>
        </w:rPr>
        <w:t xml:space="preserve">по </w:t>
      </w:r>
      <w:r w:rsidR="005301CA" w:rsidRPr="00073473">
        <w:rPr>
          <w:color w:val="auto"/>
        </w:rPr>
        <w:t>осуществлени</w:t>
      </w:r>
      <w:r w:rsidR="00551D74">
        <w:rPr>
          <w:color w:val="auto"/>
        </w:rPr>
        <w:t>ю</w:t>
      </w:r>
      <w:r w:rsidR="005301CA" w:rsidRPr="00073473">
        <w:rPr>
          <w:color w:val="auto"/>
        </w:rPr>
        <w:t xml:space="preserve"> первичного воинского учета</w:t>
      </w:r>
      <w:r w:rsidR="004D0642" w:rsidRPr="00073473">
        <w:rPr>
          <w:color w:val="auto"/>
        </w:rPr>
        <w:t xml:space="preserve"> </w:t>
      </w:r>
      <w:r w:rsidR="00306B91">
        <w:rPr>
          <w:color w:val="auto"/>
        </w:rPr>
        <w:t>(</w:t>
      </w:r>
      <w:r w:rsidR="004D0642" w:rsidRPr="00073473">
        <w:rPr>
          <w:color w:val="auto"/>
        </w:rPr>
        <w:t xml:space="preserve">в объеме </w:t>
      </w:r>
      <w:r w:rsidR="00306B91">
        <w:rPr>
          <w:color w:val="auto"/>
        </w:rPr>
        <w:t>0,166 шт. ед. муниципального служащего и 1</w:t>
      </w:r>
      <w:r w:rsidR="00747905" w:rsidRPr="00073473">
        <w:rPr>
          <w:color w:val="auto"/>
        </w:rPr>
        <w:t xml:space="preserve"> </w:t>
      </w:r>
      <w:r w:rsidR="00306B91">
        <w:rPr>
          <w:color w:val="auto"/>
        </w:rPr>
        <w:t xml:space="preserve">шт. ед. </w:t>
      </w:r>
      <w:r w:rsidR="00747905" w:rsidRPr="00073473">
        <w:rPr>
          <w:color w:val="auto"/>
        </w:rPr>
        <w:t>технического исполнителя</w:t>
      </w:r>
      <w:r w:rsidR="00306B91">
        <w:rPr>
          <w:color w:val="auto"/>
        </w:rPr>
        <w:t>)</w:t>
      </w:r>
      <w:r w:rsidR="00551D74">
        <w:rPr>
          <w:color w:val="auto"/>
        </w:rPr>
        <w:t>,</w:t>
      </w:r>
      <w:r w:rsidR="004D0642" w:rsidRPr="00073473">
        <w:rPr>
          <w:color w:val="auto"/>
        </w:rPr>
        <w:t xml:space="preserve"> в связи, с чем норматив численности увеличивается на установленное количество единиц (п.7 Методических рекомендаций). </w:t>
      </w:r>
    </w:p>
    <w:p w:rsidR="004D0642" w:rsidRPr="00073473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</w:t>
      </w:r>
      <w:r w:rsidR="004D0642" w:rsidRPr="00073473">
        <w:rPr>
          <w:color w:val="auto"/>
        </w:rPr>
        <w:t>Согласно п.</w:t>
      </w:r>
      <w:r w:rsid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38 Методических рекомендаций норматив численности </w:t>
      </w:r>
      <w:r w:rsidR="004D0642" w:rsidRPr="00073473">
        <w:rPr>
          <w:b/>
          <w:bCs/>
          <w:color w:val="auto"/>
        </w:rPr>
        <w:t xml:space="preserve">технических исполнителей </w:t>
      </w:r>
      <w:r w:rsidR="004D0642" w:rsidRPr="00073473">
        <w:rPr>
          <w:color w:val="auto"/>
        </w:rPr>
        <w:t xml:space="preserve">местной администрации </w:t>
      </w:r>
      <w:r w:rsidR="00490204">
        <w:rPr>
          <w:color w:val="auto"/>
        </w:rPr>
        <w:t>Березняковского</w:t>
      </w:r>
      <w:r w:rsidR="00BF34D4" w:rsidRPr="00073473">
        <w:rPr>
          <w:color w:val="auto"/>
        </w:rPr>
        <w:t xml:space="preserve"> МО</w:t>
      </w:r>
      <w:r w:rsidR="004D0642" w:rsidRPr="00073473">
        <w:rPr>
          <w:color w:val="auto"/>
        </w:rPr>
        <w:t xml:space="preserve"> установлен в размере 15% от численности муниципальных служащих, </w:t>
      </w:r>
      <w:r w:rsidR="00672469" w:rsidRPr="00073473">
        <w:rPr>
          <w:color w:val="auto"/>
        </w:rPr>
        <w:t xml:space="preserve">в </w:t>
      </w:r>
      <w:r w:rsidR="004D0642" w:rsidRPr="00073473">
        <w:rPr>
          <w:color w:val="auto"/>
        </w:rPr>
        <w:t xml:space="preserve">данном случае </w:t>
      </w:r>
      <w:r w:rsidR="00490204">
        <w:rPr>
          <w:color w:val="auto"/>
        </w:rPr>
        <w:t>7</w:t>
      </w:r>
      <w:r w:rsidR="004D0642" w:rsidRPr="00073473">
        <w:rPr>
          <w:color w:val="auto"/>
        </w:rPr>
        <w:t xml:space="preserve">*15% = </w:t>
      </w:r>
      <w:r w:rsidR="00490204">
        <w:rPr>
          <w:color w:val="auto"/>
        </w:rPr>
        <w:t>1,05</w:t>
      </w:r>
      <w:r w:rsidR="004D0642" w:rsidRPr="00073473">
        <w:rPr>
          <w:color w:val="auto"/>
        </w:rPr>
        <w:t xml:space="preserve"> единицы. </w:t>
      </w:r>
      <w:r w:rsidR="008F21E3" w:rsidRPr="00073473">
        <w:rPr>
          <w:color w:val="auto"/>
        </w:rPr>
        <w:t>С</w:t>
      </w:r>
      <w:r w:rsidR="004D0642" w:rsidRPr="00073473">
        <w:rPr>
          <w:color w:val="auto"/>
        </w:rPr>
        <w:t xml:space="preserve">огласно п.44 Методических рекомендаций численность </w:t>
      </w:r>
      <w:r w:rsidR="004D0642" w:rsidRPr="00073473">
        <w:rPr>
          <w:b/>
          <w:bCs/>
          <w:color w:val="auto"/>
        </w:rPr>
        <w:t xml:space="preserve">вспомогательного персонала </w:t>
      </w:r>
      <w:r w:rsidR="004D0642" w:rsidRPr="00073473">
        <w:rPr>
          <w:color w:val="auto"/>
        </w:rPr>
        <w:t>определяется в размере 24% от числ</w:t>
      </w:r>
      <w:r w:rsidR="002B66AA" w:rsidRPr="00073473">
        <w:rPr>
          <w:color w:val="auto"/>
        </w:rPr>
        <w:t>енности муниципальных служащих (</w:t>
      </w:r>
      <w:r w:rsidR="00490204">
        <w:rPr>
          <w:color w:val="auto"/>
        </w:rPr>
        <w:t>7</w:t>
      </w:r>
      <w:r w:rsidR="004D0642" w:rsidRPr="00073473">
        <w:rPr>
          <w:color w:val="auto"/>
        </w:rPr>
        <w:t xml:space="preserve">*24% = </w:t>
      </w:r>
      <w:r w:rsidR="00EA2248" w:rsidRPr="00073473">
        <w:rPr>
          <w:color w:val="auto"/>
        </w:rPr>
        <w:t>1,</w:t>
      </w:r>
      <w:r w:rsidR="00490204">
        <w:rPr>
          <w:color w:val="auto"/>
        </w:rPr>
        <w:t>68</w:t>
      </w:r>
      <w:r w:rsidR="004D0642" w:rsidRPr="00073473">
        <w:rPr>
          <w:color w:val="auto"/>
        </w:rPr>
        <w:t xml:space="preserve"> единицы</w:t>
      </w:r>
      <w:r w:rsidR="002B66AA" w:rsidRPr="00073473">
        <w:rPr>
          <w:color w:val="auto"/>
        </w:rPr>
        <w:t>)</w:t>
      </w:r>
      <w:r w:rsidR="004D0642" w:rsidRPr="00073473">
        <w:rPr>
          <w:color w:val="auto"/>
        </w:rPr>
        <w:t xml:space="preserve">. </w:t>
      </w:r>
      <w:r w:rsidR="001628B5" w:rsidRPr="00073473">
        <w:rPr>
          <w:color w:val="auto"/>
        </w:rPr>
        <w:t>В соответствии с п</w:t>
      </w:r>
      <w:r w:rsidR="002B66AA" w:rsidRPr="00073473">
        <w:rPr>
          <w:color w:val="auto"/>
        </w:rPr>
        <w:t>.п</w:t>
      </w:r>
      <w:r w:rsidR="001628B5" w:rsidRPr="00073473">
        <w:rPr>
          <w:color w:val="auto"/>
        </w:rPr>
        <w:t>. 41, 49</w:t>
      </w:r>
      <w:r w:rsidR="0046448D">
        <w:rPr>
          <w:color w:val="auto"/>
        </w:rPr>
        <w:t>, 51</w:t>
      </w:r>
      <w:r w:rsidR="001628B5" w:rsidRPr="00073473">
        <w:rPr>
          <w:color w:val="auto"/>
        </w:rPr>
        <w:t xml:space="preserve"> Методических рекомендаций норматив численности технических исполнителей и вспомогательного персонала может быть увеличен до 2 штатных единиц технических исполнителей и до </w:t>
      </w:r>
      <w:r w:rsidR="0046448D">
        <w:rPr>
          <w:color w:val="auto"/>
        </w:rPr>
        <w:t>8</w:t>
      </w:r>
      <w:r w:rsidR="001628B5" w:rsidRPr="00073473">
        <w:rPr>
          <w:color w:val="auto"/>
        </w:rPr>
        <w:t xml:space="preserve"> штатных единиц вспомогательного персонала</w:t>
      </w:r>
    </w:p>
    <w:p w:rsidR="004D0642" w:rsidRPr="00AB50C4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 </w:t>
      </w:r>
      <w:r w:rsidR="004D0642" w:rsidRPr="00073473">
        <w:rPr>
          <w:color w:val="auto"/>
        </w:rPr>
        <w:t xml:space="preserve">В соответствии с </w:t>
      </w:r>
      <w:r w:rsidRPr="00073473">
        <w:rPr>
          <w:color w:val="auto"/>
        </w:rPr>
        <w:t>Соглашением</w:t>
      </w:r>
      <w:r w:rsidR="004D0642" w:rsidRPr="00073473">
        <w:rPr>
          <w:color w:val="auto"/>
        </w:rPr>
        <w:t xml:space="preserve"> о передаче осуществления части полномочий на районный уровень передано </w:t>
      </w:r>
      <w:r w:rsidR="00306B91">
        <w:rPr>
          <w:color w:val="auto"/>
        </w:rPr>
        <w:t>0,85</w:t>
      </w:r>
      <w:r w:rsidR="004D0642" w:rsidRPr="00073473">
        <w:rPr>
          <w:color w:val="auto"/>
        </w:rPr>
        <w:t xml:space="preserve"> ставк</w:t>
      </w:r>
      <w:r w:rsidR="00BF34D4" w:rsidRPr="00073473">
        <w:rPr>
          <w:color w:val="auto"/>
        </w:rPr>
        <w:t>и</w:t>
      </w:r>
      <w:r w:rsidR="004D0642" w:rsidRPr="00073473">
        <w:rPr>
          <w:color w:val="auto"/>
        </w:rPr>
        <w:t xml:space="preserve"> </w:t>
      </w:r>
      <w:r w:rsidR="001628B5" w:rsidRPr="00073473">
        <w:rPr>
          <w:color w:val="auto"/>
        </w:rPr>
        <w:t xml:space="preserve">муниципального </w:t>
      </w:r>
      <w:r w:rsidR="009941FD" w:rsidRPr="00073473">
        <w:rPr>
          <w:color w:val="auto"/>
        </w:rPr>
        <w:t>служащего</w:t>
      </w:r>
      <w:r w:rsidR="005301CA" w:rsidRPr="00073473">
        <w:rPr>
          <w:color w:val="auto"/>
        </w:rPr>
        <w:t xml:space="preserve"> и </w:t>
      </w:r>
      <w:r w:rsidR="00365D7E" w:rsidRPr="00365D7E">
        <w:rPr>
          <w:color w:val="auto"/>
        </w:rPr>
        <w:t>0,</w:t>
      </w:r>
      <w:r w:rsidR="00306B91">
        <w:rPr>
          <w:color w:val="auto"/>
        </w:rPr>
        <w:t>5</w:t>
      </w:r>
      <w:r w:rsidR="00EA2248" w:rsidRPr="00073473">
        <w:rPr>
          <w:i/>
          <w:color w:val="auto"/>
        </w:rPr>
        <w:t xml:space="preserve"> </w:t>
      </w:r>
      <w:r w:rsidR="005301CA" w:rsidRPr="00073473">
        <w:rPr>
          <w:color w:val="auto"/>
        </w:rPr>
        <w:t>ставк</w:t>
      </w:r>
      <w:r w:rsidR="00BF34D4" w:rsidRPr="00073473">
        <w:rPr>
          <w:color w:val="auto"/>
        </w:rPr>
        <w:t>и</w:t>
      </w:r>
      <w:r w:rsidR="005301CA" w:rsidRPr="00073473">
        <w:rPr>
          <w:color w:val="auto"/>
        </w:rPr>
        <w:t xml:space="preserve"> технического исполнителя</w:t>
      </w:r>
      <w:r w:rsidR="004D0642" w:rsidRPr="00073473">
        <w:rPr>
          <w:color w:val="auto"/>
        </w:rPr>
        <w:t xml:space="preserve">. Следовательно, численность работников администрации с учетом переданных полномочий должна составлять </w:t>
      </w:r>
      <w:r w:rsidR="0046448D">
        <w:rPr>
          <w:color w:val="auto"/>
        </w:rPr>
        <w:t>16,816</w:t>
      </w:r>
      <w:r w:rsidR="004D0642" w:rsidRPr="00073473">
        <w:rPr>
          <w:color w:val="auto"/>
        </w:rPr>
        <w:t xml:space="preserve"> ед., в том числе муниципальных служащих – </w:t>
      </w:r>
      <w:r w:rsidR="0046448D">
        <w:rPr>
          <w:color w:val="auto"/>
        </w:rPr>
        <w:t>6,316</w:t>
      </w:r>
      <w:r w:rsidR="004D0642" w:rsidRPr="00073473">
        <w:rPr>
          <w:color w:val="auto"/>
        </w:rPr>
        <w:t xml:space="preserve"> ед.</w:t>
      </w:r>
      <w:r w:rsidR="00DE2A15" w:rsidRPr="00073473">
        <w:rPr>
          <w:color w:val="auto"/>
        </w:rPr>
        <w:t>, техническ</w:t>
      </w:r>
      <w:r w:rsidR="0059295F" w:rsidRPr="00073473">
        <w:rPr>
          <w:color w:val="auto"/>
        </w:rPr>
        <w:t xml:space="preserve">их </w:t>
      </w:r>
      <w:r w:rsidR="0046448D">
        <w:rPr>
          <w:color w:val="auto"/>
        </w:rPr>
        <w:t>- 2,5</w:t>
      </w:r>
      <w:r w:rsidR="00DE2A15" w:rsidRPr="00AB50C4">
        <w:rPr>
          <w:color w:val="auto"/>
        </w:rPr>
        <w:t xml:space="preserve"> ед. и вспомогательного персонала -</w:t>
      </w:r>
      <w:r w:rsidR="004D0642" w:rsidRPr="00AB50C4">
        <w:rPr>
          <w:color w:val="auto"/>
        </w:rPr>
        <w:t xml:space="preserve"> </w:t>
      </w:r>
      <w:r w:rsidR="0046448D">
        <w:rPr>
          <w:color w:val="auto"/>
        </w:rPr>
        <w:t>8</w:t>
      </w:r>
      <w:r w:rsidR="00DE2A15" w:rsidRPr="00AB50C4">
        <w:rPr>
          <w:color w:val="auto"/>
        </w:rPr>
        <w:t xml:space="preserve"> ед</w:t>
      </w:r>
      <w:r w:rsidR="004D0642" w:rsidRPr="00AB50C4">
        <w:rPr>
          <w:color w:val="auto"/>
          <w:sz w:val="23"/>
          <w:szCs w:val="23"/>
        </w:rPr>
        <w:t xml:space="preserve">. </w:t>
      </w:r>
    </w:p>
    <w:p w:rsidR="004D0642" w:rsidRPr="0076789F" w:rsidRDefault="00DE2A15" w:rsidP="008801A1">
      <w:pPr>
        <w:pStyle w:val="Default"/>
        <w:jc w:val="both"/>
        <w:rPr>
          <w:color w:val="auto"/>
        </w:rPr>
      </w:pPr>
      <w:r w:rsidRPr="00A30FE0">
        <w:rPr>
          <w:color w:val="FF0000"/>
          <w:sz w:val="23"/>
          <w:szCs w:val="23"/>
        </w:rPr>
        <w:t xml:space="preserve">         </w:t>
      </w:r>
      <w:r w:rsidR="00306B91">
        <w:rPr>
          <w:color w:val="auto"/>
        </w:rPr>
        <w:t>По состоянию на 01.01.2018</w:t>
      </w:r>
      <w:r w:rsidR="004D0642" w:rsidRPr="0076789F">
        <w:rPr>
          <w:color w:val="auto"/>
        </w:rPr>
        <w:t xml:space="preserve"> штатными расписаниями утверждено </w:t>
      </w:r>
      <w:r w:rsidR="004D0642" w:rsidRPr="0076789F">
        <w:rPr>
          <w:bCs/>
          <w:color w:val="auto"/>
        </w:rPr>
        <w:t xml:space="preserve">всего </w:t>
      </w:r>
      <w:r w:rsidR="0046448D">
        <w:rPr>
          <w:bCs/>
          <w:color w:val="auto"/>
        </w:rPr>
        <w:t>14,</w:t>
      </w:r>
      <w:r w:rsidR="008814A1">
        <w:rPr>
          <w:bCs/>
          <w:color w:val="auto"/>
        </w:rPr>
        <w:t>426</w:t>
      </w:r>
      <w:r w:rsidR="00EA2248" w:rsidRPr="0076789F">
        <w:rPr>
          <w:bCs/>
          <w:color w:val="auto"/>
        </w:rPr>
        <w:t xml:space="preserve">  </w:t>
      </w:r>
      <w:r w:rsidR="004D0642" w:rsidRPr="0076789F">
        <w:rPr>
          <w:bCs/>
          <w:color w:val="auto"/>
        </w:rPr>
        <w:t>штатных</w:t>
      </w:r>
      <w:r w:rsidR="004D0642" w:rsidRPr="0076789F">
        <w:rPr>
          <w:b/>
          <w:bCs/>
          <w:color w:val="auto"/>
        </w:rPr>
        <w:t xml:space="preserve"> </w:t>
      </w:r>
      <w:r w:rsidR="004D0642" w:rsidRPr="0076789F">
        <w:rPr>
          <w:color w:val="auto"/>
        </w:rPr>
        <w:t>единиц, из них муниципальных служащих</w:t>
      </w:r>
      <w:r w:rsidR="008801A1" w:rsidRPr="0076789F">
        <w:rPr>
          <w:color w:val="auto"/>
        </w:rPr>
        <w:t xml:space="preserve"> </w:t>
      </w:r>
      <w:r w:rsidRPr="0076789F">
        <w:rPr>
          <w:color w:val="auto"/>
        </w:rPr>
        <w:t>–</w:t>
      </w:r>
      <w:r w:rsidR="004D0642" w:rsidRPr="0076789F">
        <w:rPr>
          <w:color w:val="auto"/>
        </w:rPr>
        <w:t xml:space="preserve"> </w:t>
      </w:r>
      <w:r w:rsidR="0046448D">
        <w:rPr>
          <w:color w:val="auto"/>
        </w:rPr>
        <w:t>6,276</w:t>
      </w:r>
      <w:r w:rsidR="004D0642" w:rsidRPr="0076789F">
        <w:rPr>
          <w:color w:val="auto"/>
        </w:rPr>
        <w:t xml:space="preserve"> шт.ед.</w:t>
      </w:r>
      <w:r w:rsidR="00306B91" w:rsidRPr="00306B91">
        <w:rPr>
          <w:color w:val="auto"/>
        </w:rPr>
        <w:t xml:space="preserve"> </w:t>
      </w:r>
      <w:r w:rsidR="00306B91">
        <w:rPr>
          <w:color w:val="auto"/>
        </w:rPr>
        <w:t>(</w:t>
      </w:r>
      <w:r w:rsidR="00306B91" w:rsidRPr="0076789F">
        <w:rPr>
          <w:color w:val="auto"/>
        </w:rPr>
        <w:t xml:space="preserve">в том числе </w:t>
      </w:r>
      <w:r w:rsidR="00306B91">
        <w:rPr>
          <w:color w:val="auto"/>
        </w:rPr>
        <w:t>–</w:t>
      </w:r>
      <w:r w:rsidR="00306B91" w:rsidRPr="0076789F">
        <w:rPr>
          <w:color w:val="auto"/>
        </w:rPr>
        <w:t xml:space="preserve"> </w:t>
      </w:r>
      <w:r w:rsidR="00306B91">
        <w:rPr>
          <w:color w:val="auto"/>
        </w:rPr>
        <w:t xml:space="preserve">0,166 </w:t>
      </w:r>
      <w:r w:rsidR="00306B91">
        <w:rPr>
          <w:color w:val="auto"/>
          <w:sz w:val="23"/>
          <w:szCs w:val="23"/>
        </w:rPr>
        <w:t>по выполнению отдельных государственных полномочий</w:t>
      </w:r>
      <w:r w:rsidR="00306B91">
        <w:rPr>
          <w:color w:val="auto"/>
        </w:rPr>
        <w:t>),</w:t>
      </w:r>
      <w:r w:rsidR="0046448D">
        <w:rPr>
          <w:color w:val="auto"/>
        </w:rPr>
        <w:t xml:space="preserve"> </w:t>
      </w:r>
      <w:r w:rsidR="004D0642" w:rsidRPr="0076789F">
        <w:rPr>
          <w:color w:val="auto"/>
        </w:rPr>
        <w:t xml:space="preserve"> </w:t>
      </w:r>
      <w:r w:rsidR="00C855C6" w:rsidRPr="0076789F">
        <w:rPr>
          <w:color w:val="auto"/>
        </w:rPr>
        <w:t xml:space="preserve">технических исполнителей – </w:t>
      </w:r>
      <w:r w:rsidR="008814A1">
        <w:rPr>
          <w:color w:val="auto"/>
        </w:rPr>
        <w:t>2,15</w:t>
      </w:r>
      <w:r w:rsidR="00C855C6" w:rsidRPr="0076789F">
        <w:rPr>
          <w:color w:val="auto"/>
        </w:rPr>
        <w:t xml:space="preserve"> шт. ед. (в том числе</w:t>
      </w:r>
      <w:r w:rsidR="00BF34D4" w:rsidRPr="0076789F">
        <w:rPr>
          <w:color w:val="auto"/>
        </w:rPr>
        <w:t xml:space="preserve"> -</w:t>
      </w:r>
      <w:r w:rsidR="00C855C6" w:rsidRPr="0076789F">
        <w:rPr>
          <w:color w:val="auto"/>
        </w:rPr>
        <w:t xml:space="preserve"> </w:t>
      </w:r>
      <w:r w:rsidR="00BF34D4" w:rsidRPr="0076789F">
        <w:rPr>
          <w:color w:val="auto"/>
        </w:rPr>
        <w:t xml:space="preserve">по </w:t>
      </w:r>
      <w:r w:rsidR="00C855C6" w:rsidRPr="0076789F">
        <w:rPr>
          <w:color w:val="auto"/>
        </w:rPr>
        <w:t>осуществлени</w:t>
      </w:r>
      <w:r w:rsidR="00BF34D4" w:rsidRPr="0076789F">
        <w:rPr>
          <w:color w:val="auto"/>
        </w:rPr>
        <w:t>ю</w:t>
      </w:r>
      <w:r w:rsidR="00C855C6" w:rsidRPr="0076789F">
        <w:rPr>
          <w:color w:val="auto"/>
        </w:rPr>
        <w:t xml:space="preserve"> воинского учета – </w:t>
      </w:r>
      <w:r w:rsidR="00551D74">
        <w:rPr>
          <w:color w:val="auto"/>
        </w:rPr>
        <w:t>1</w:t>
      </w:r>
      <w:r w:rsidR="00C855C6" w:rsidRPr="0076789F">
        <w:rPr>
          <w:color w:val="auto"/>
        </w:rPr>
        <w:t xml:space="preserve"> шт.ед.), </w:t>
      </w:r>
      <w:r w:rsidR="004D0642" w:rsidRPr="0076789F">
        <w:rPr>
          <w:color w:val="auto"/>
        </w:rPr>
        <w:t xml:space="preserve">вспомогательного персонала – </w:t>
      </w:r>
      <w:r w:rsidR="004E3B07">
        <w:rPr>
          <w:color w:val="auto"/>
        </w:rPr>
        <w:t>6</w:t>
      </w:r>
      <w:r w:rsidR="00C855C6" w:rsidRPr="0076789F">
        <w:rPr>
          <w:color w:val="auto"/>
        </w:rPr>
        <w:t xml:space="preserve"> шт. ед.</w:t>
      </w:r>
      <w:r w:rsidR="004D0642" w:rsidRPr="0076789F">
        <w:rPr>
          <w:color w:val="auto"/>
        </w:rPr>
        <w:t xml:space="preserve"> В соответствии с п.16 Методических рекомендаций по категориям технические исполнители и вспомогательный персонал допускается увеличение норматива при сохранении норматива общей численности. </w:t>
      </w:r>
    </w:p>
    <w:p w:rsid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     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46448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888,1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тыс. рублей были направлены, в том числе: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 оплату расходов по утверждению генеральных планов поселений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46448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57,7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оплату коммунальных услуг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46448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484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 w:rsidR="0046448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приобретение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6448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ГСМ (95,0 тыс. рублей)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т.д.</w:t>
      </w:r>
    </w:p>
    <w:p w:rsidR="00D3045E" w:rsidRP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94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AA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П</w:t>
      </w:r>
      <w:r w:rsidRPr="00A45E4C">
        <w:rPr>
          <w:rFonts w:ascii="Times New Roman" w:hAnsi="Times New Roman"/>
          <w:bCs/>
          <w:iCs/>
          <w:sz w:val="24"/>
          <w:szCs w:val="24"/>
        </w:rPr>
        <w:t xml:space="preserve">о </w:t>
      </w:r>
      <w:r w:rsidRPr="00D3045E">
        <w:rPr>
          <w:rFonts w:ascii="Times New Roman" w:hAnsi="Times New Roman"/>
          <w:bCs/>
          <w:iCs/>
          <w:sz w:val="24"/>
          <w:szCs w:val="24"/>
        </w:rPr>
        <w:t>подразделу</w:t>
      </w:r>
      <w:r w:rsidRPr="00D3045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3045E">
        <w:rPr>
          <w:rFonts w:ascii="Times New Roman" w:hAnsi="Times New Roman"/>
          <w:bCs/>
          <w:iCs/>
          <w:sz w:val="24"/>
          <w:szCs w:val="24"/>
        </w:rPr>
        <w:t>01.06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D75B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</w:t>
      </w:r>
      <w:r w:rsidRPr="00D3045E">
        <w:rPr>
          <w:rFonts w:ascii="Times New Roman" w:hAnsi="Times New Roman"/>
          <w:bCs/>
          <w:sz w:val="24"/>
          <w:szCs w:val="24"/>
        </w:rPr>
        <w:t>юджетные ассигнования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</w:t>
      </w:r>
      <w:r w:rsidRPr="00D75B92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</w:t>
      </w:r>
      <w:r w:rsidR="0046448D">
        <w:rPr>
          <w:rFonts w:ascii="Times New Roman" w:hAnsi="Times New Roman"/>
          <w:sz w:val="24"/>
          <w:szCs w:val="24"/>
        </w:rPr>
        <w:t>674,7</w:t>
      </w:r>
      <w:r w:rsidRPr="00D75B9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в рамках заключенных соглашений о передаче части полномочий на уровень Нижнеилимского района.</w:t>
      </w:r>
    </w:p>
    <w:p w:rsidR="00D3045E" w:rsidRDefault="00D3045E" w:rsidP="00D3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6AA">
        <w:rPr>
          <w:rFonts w:ascii="Times New Roman" w:hAnsi="Times New Roman"/>
          <w:i/>
          <w:sz w:val="24"/>
          <w:szCs w:val="24"/>
        </w:rPr>
        <w:t xml:space="preserve">        </w:t>
      </w:r>
      <w:r w:rsidR="002B66AA">
        <w:rPr>
          <w:rFonts w:ascii="Times New Roman" w:hAnsi="Times New Roman"/>
          <w:sz w:val="24"/>
          <w:szCs w:val="24"/>
        </w:rPr>
        <w:t xml:space="preserve">1.5. </w:t>
      </w:r>
      <w:r w:rsidRPr="002B66AA">
        <w:rPr>
          <w:rFonts w:ascii="Times New Roman" w:hAnsi="Times New Roman"/>
          <w:b/>
          <w:i/>
          <w:sz w:val="24"/>
          <w:szCs w:val="24"/>
        </w:rPr>
        <w:t>Расходы, связанные с подготовкой и проведением муниципальных выборов</w:t>
      </w:r>
      <w:r>
        <w:rPr>
          <w:rFonts w:ascii="Times New Roman" w:hAnsi="Times New Roman"/>
          <w:sz w:val="24"/>
          <w:szCs w:val="24"/>
        </w:rPr>
        <w:t xml:space="preserve">, составили </w:t>
      </w:r>
      <w:r w:rsidR="0046448D">
        <w:rPr>
          <w:rFonts w:ascii="Times New Roman" w:hAnsi="Times New Roman"/>
          <w:sz w:val="24"/>
          <w:szCs w:val="24"/>
        </w:rPr>
        <w:t>235,5</w:t>
      </w:r>
      <w:r>
        <w:rPr>
          <w:rFonts w:ascii="Times New Roman" w:hAnsi="Times New Roman"/>
          <w:sz w:val="24"/>
          <w:szCs w:val="24"/>
        </w:rPr>
        <w:t xml:space="preserve"> тыс. рублей или </w:t>
      </w:r>
      <w:r w:rsidR="002B66AA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уточненных плановых назначений.</w:t>
      </w:r>
    </w:p>
    <w:p w:rsidR="00D3045E" w:rsidRDefault="00D3045E" w:rsidP="00D3045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2B66AA">
        <w:rPr>
          <w:rFonts w:ascii="Times New Roman" w:hAnsi="Times New Roman"/>
          <w:sz w:val="24"/>
          <w:szCs w:val="24"/>
        </w:rPr>
        <w:t xml:space="preserve">1.6. </w:t>
      </w:r>
      <w:r w:rsidRPr="009B35A8">
        <w:rPr>
          <w:rFonts w:ascii="Times New Roman" w:hAnsi="Times New Roman"/>
          <w:sz w:val="24"/>
          <w:szCs w:val="24"/>
        </w:rPr>
        <w:t xml:space="preserve">На основании ст. 81 БК РФ в муниципальном образовании сформирован </w:t>
      </w:r>
      <w:r w:rsidRPr="002B66AA">
        <w:rPr>
          <w:rFonts w:ascii="Times New Roman" w:hAnsi="Times New Roman"/>
          <w:b/>
          <w:i/>
          <w:sz w:val="24"/>
          <w:szCs w:val="24"/>
        </w:rPr>
        <w:t>резервный фонд</w:t>
      </w:r>
      <w:r w:rsidRPr="009B35A8">
        <w:rPr>
          <w:rFonts w:ascii="Times New Roman" w:hAnsi="Times New Roman"/>
          <w:sz w:val="24"/>
          <w:szCs w:val="24"/>
        </w:rPr>
        <w:t xml:space="preserve"> Администрации поселения. Решением Думы </w:t>
      </w:r>
      <w:r>
        <w:rPr>
          <w:rFonts w:ascii="Times New Roman" w:hAnsi="Times New Roman"/>
          <w:sz w:val="24"/>
          <w:szCs w:val="24"/>
        </w:rPr>
        <w:t>о бюджете на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размер резервного фонда был утвержден в сумме </w:t>
      </w:r>
      <w:r w:rsidR="00C855C6">
        <w:rPr>
          <w:rFonts w:ascii="Times New Roman" w:hAnsi="Times New Roman"/>
          <w:sz w:val="24"/>
          <w:szCs w:val="24"/>
        </w:rPr>
        <w:t>1</w:t>
      </w:r>
      <w:r w:rsidR="00EA22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рублей. Бюджетные ассигнования резервного фонда в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не использовались.</w:t>
      </w:r>
    </w:p>
    <w:p w:rsidR="004A0382" w:rsidRPr="002B66AA" w:rsidRDefault="004A0382" w:rsidP="004A0382">
      <w:pPr>
        <w:pStyle w:val="Default"/>
        <w:jc w:val="both"/>
      </w:pPr>
      <w:r>
        <w:rPr>
          <w:bCs/>
        </w:rPr>
        <w:t xml:space="preserve">       1</w:t>
      </w:r>
      <w:r w:rsidRPr="002B66AA">
        <w:rPr>
          <w:bCs/>
        </w:rPr>
        <w:t>.7. По подразделу 01.13</w:t>
      </w:r>
      <w:r w:rsidRPr="002B66AA">
        <w:rPr>
          <w:b/>
          <w:bCs/>
        </w:rPr>
        <w:t xml:space="preserve"> </w:t>
      </w:r>
      <w:r w:rsidRPr="002B66AA">
        <w:rPr>
          <w:b/>
          <w:bCs/>
          <w:i/>
        </w:rPr>
        <w:t>«Другие общегосударственные вопросы</w:t>
      </w:r>
      <w:r w:rsidRPr="002B66AA">
        <w:rPr>
          <w:i/>
        </w:rPr>
        <w:t>»</w:t>
      </w:r>
      <w:r w:rsidRPr="002B66AA">
        <w:t xml:space="preserve"> исполнение составляет </w:t>
      </w:r>
      <w:r w:rsidR="00C00854">
        <w:rPr>
          <w:bCs/>
        </w:rPr>
        <w:t>11,7</w:t>
      </w:r>
      <w:r w:rsidRPr="002B66AA">
        <w:rPr>
          <w:bCs/>
        </w:rPr>
        <w:t xml:space="preserve"> </w:t>
      </w:r>
      <w:r w:rsidRPr="002B66AA">
        <w:t xml:space="preserve">тыс. рублей, или </w:t>
      </w:r>
      <w:r w:rsidR="00C00854">
        <w:t>100</w:t>
      </w:r>
      <w:r w:rsidRPr="002B66AA">
        <w:t>% к плановым бюджетным назначениям. Произведен</w:t>
      </w:r>
      <w:r>
        <w:t>а</w:t>
      </w:r>
      <w:r w:rsidRPr="002B66AA">
        <w:t xml:space="preserve"> </w:t>
      </w:r>
      <w:r>
        <w:t xml:space="preserve">оплата транспортного налога, членского взноса в НО «Ассоциация муниципальных образований Иркутской области» в сумме </w:t>
      </w:r>
      <w:r w:rsidR="00C00854">
        <w:t>11,0</w:t>
      </w:r>
      <w:r>
        <w:t xml:space="preserve"> тыс. рублей, а также за счет субвенции из областного бюджета на осуществление полномочий по определению перечня должностных лиц ОМСУ произведен расход в сумме 0,7 тыс. рублей.</w:t>
      </w:r>
    </w:p>
    <w:p w:rsidR="00DE2A15" w:rsidRDefault="00DE2A15" w:rsidP="00984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71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Расходы по разделу</w:t>
      </w:r>
      <w:r w:rsidRPr="00A45E4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71EB5">
        <w:rPr>
          <w:rFonts w:ascii="Times New Roman" w:hAnsi="Times New Roman"/>
          <w:bCs/>
          <w:sz w:val="24"/>
          <w:szCs w:val="24"/>
        </w:rPr>
        <w:t>02.00</w:t>
      </w:r>
      <w:r w:rsidRPr="0056185D">
        <w:rPr>
          <w:rFonts w:ascii="Times New Roman" w:hAnsi="Times New Roman"/>
          <w:b/>
          <w:bCs/>
          <w:i/>
          <w:sz w:val="24"/>
          <w:szCs w:val="24"/>
        </w:rPr>
        <w:t xml:space="preserve"> «Национальная оборона»</w:t>
      </w:r>
      <w:r w:rsidRPr="00F06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>исполнен</w:t>
      </w:r>
      <w:r>
        <w:rPr>
          <w:rFonts w:ascii="Times New Roman" w:hAnsi="Times New Roman"/>
          <w:sz w:val="24"/>
          <w:szCs w:val="24"/>
        </w:rPr>
        <w:t>ы</w:t>
      </w:r>
      <w:r w:rsidRPr="00F06D3D">
        <w:rPr>
          <w:rFonts w:ascii="Times New Roman" w:hAnsi="Times New Roman"/>
          <w:sz w:val="24"/>
          <w:szCs w:val="24"/>
        </w:rPr>
        <w:t xml:space="preserve"> в сумме </w:t>
      </w:r>
      <w:r w:rsidR="00C00854">
        <w:rPr>
          <w:rFonts w:ascii="Times New Roman" w:hAnsi="Times New Roman"/>
          <w:sz w:val="24"/>
          <w:szCs w:val="24"/>
        </w:rPr>
        <w:t xml:space="preserve">251,7 </w:t>
      </w:r>
      <w:r w:rsidRPr="00F06D3D">
        <w:rPr>
          <w:rFonts w:ascii="Times New Roman" w:hAnsi="Times New Roman"/>
          <w:sz w:val="24"/>
          <w:szCs w:val="24"/>
        </w:rPr>
        <w:t>тыс. рублей, или 100,0% к утверждённому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 xml:space="preserve">плану </w:t>
      </w:r>
      <w:r>
        <w:rPr>
          <w:rFonts w:ascii="Times New Roman" w:hAnsi="Times New Roman"/>
          <w:sz w:val="24"/>
          <w:szCs w:val="24"/>
        </w:rPr>
        <w:t>и были направлены на осуществление первичного воинского учета на территории муниципального образования.</w:t>
      </w:r>
    </w:p>
    <w:p w:rsidR="00984253" w:rsidRDefault="00DE2A15" w:rsidP="00984253">
      <w:pPr>
        <w:pStyle w:val="Default"/>
        <w:jc w:val="both"/>
      </w:pPr>
      <w:r w:rsidRPr="004A0382">
        <w:t xml:space="preserve">       </w:t>
      </w:r>
      <w:r w:rsidR="00C71EB5" w:rsidRPr="004A0382">
        <w:t xml:space="preserve">  </w:t>
      </w:r>
      <w:r w:rsidR="00984253" w:rsidRPr="004A0382">
        <w:t>По разделу 04.00</w:t>
      </w:r>
      <w:r w:rsidR="00984253" w:rsidRPr="004A0382">
        <w:rPr>
          <w:b/>
          <w:i/>
        </w:rPr>
        <w:t xml:space="preserve"> «</w:t>
      </w:r>
      <w:r w:rsidR="00984253" w:rsidRPr="004A0382">
        <w:rPr>
          <w:b/>
          <w:bCs/>
          <w:i/>
        </w:rPr>
        <w:t>Национальная экономика»</w:t>
      </w:r>
      <w:r w:rsidR="00984253" w:rsidRPr="004A0382">
        <w:rPr>
          <w:b/>
          <w:bCs/>
        </w:rPr>
        <w:t xml:space="preserve"> </w:t>
      </w:r>
      <w:r w:rsidR="00984253" w:rsidRPr="004A0382">
        <w:t xml:space="preserve">в бюджете запланированы бюджетные ассигнования в сумме </w:t>
      </w:r>
      <w:r w:rsidR="00C00854">
        <w:t>1 385,3</w:t>
      </w:r>
      <w:r w:rsidR="00984253" w:rsidRPr="004A0382">
        <w:t xml:space="preserve"> тыс. рублей, исполнение за год состав</w:t>
      </w:r>
      <w:r w:rsidR="009232EE" w:rsidRPr="004A0382">
        <w:t>ило</w:t>
      </w:r>
      <w:r w:rsidR="00984253" w:rsidRPr="004A0382">
        <w:t xml:space="preserve"> </w:t>
      </w:r>
      <w:r w:rsidR="00C00854">
        <w:rPr>
          <w:bCs/>
        </w:rPr>
        <w:t>932,2</w:t>
      </w:r>
      <w:r w:rsidR="00984253" w:rsidRPr="004A0382">
        <w:rPr>
          <w:bCs/>
        </w:rPr>
        <w:t xml:space="preserve"> тыс. рублей</w:t>
      </w:r>
      <w:r w:rsidR="00984253" w:rsidRPr="004A0382">
        <w:rPr>
          <w:b/>
          <w:bCs/>
        </w:rPr>
        <w:t xml:space="preserve"> (</w:t>
      </w:r>
      <w:r w:rsidR="00984253" w:rsidRPr="004A0382">
        <w:t xml:space="preserve">или </w:t>
      </w:r>
      <w:r w:rsidR="00C00854">
        <w:t>67</w:t>
      </w:r>
      <w:r w:rsidR="00984253" w:rsidRPr="004A0382">
        <w:t xml:space="preserve">% к плановым бюджетным назначениям). Доля расходов по данному разделу в общем объеме расходов </w:t>
      </w:r>
      <w:r w:rsidR="0059295F" w:rsidRPr="004A0382">
        <w:t>составила</w:t>
      </w:r>
      <w:r w:rsidR="00984253" w:rsidRPr="004A0382">
        <w:t xml:space="preserve"> </w:t>
      </w:r>
      <w:r w:rsidR="00C00854">
        <w:t>5,6</w:t>
      </w:r>
      <w:r w:rsidR="00984253" w:rsidRPr="004A0382">
        <w:t xml:space="preserve">%.  </w:t>
      </w:r>
    </w:p>
    <w:p w:rsidR="00C00854" w:rsidRPr="00C00854" w:rsidRDefault="00C00854" w:rsidP="00C00854">
      <w:pPr>
        <w:pStyle w:val="Default"/>
        <w:jc w:val="both"/>
      </w:pPr>
      <w:r w:rsidRPr="00C00854">
        <w:rPr>
          <w:b/>
          <w:bCs/>
        </w:rPr>
        <w:t xml:space="preserve">         </w:t>
      </w:r>
      <w:r w:rsidRPr="00C00854">
        <w:rPr>
          <w:bCs/>
        </w:rPr>
        <w:t>Бюджетные назначения по подразделу</w:t>
      </w:r>
      <w:r w:rsidRPr="00C00854">
        <w:rPr>
          <w:b/>
          <w:bCs/>
        </w:rPr>
        <w:t xml:space="preserve"> </w:t>
      </w:r>
      <w:r w:rsidRPr="00C00854">
        <w:rPr>
          <w:b/>
          <w:bCs/>
          <w:i/>
        </w:rPr>
        <w:t>«Общеэкономические вопросы»</w:t>
      </w:r>
      <w:r w:rsidRPr="00C00854">
        <w:rPr>
          <w:b/>
          <w:bCs/>
        </w:rPr>
        <w:t xml:space="preserve"> </w:t>
      </w:r>
      <w:r w:rsidRPr="00C00854">
        <w:t>исполнены за счет поступающей в местный бюджет субвенции на осуществление отдельных государственных полномочий в части регулирования тарифов ЖКХ (0,</w:t>
      </w:r>
      <w:r>
        <w:t>166</w:t>
      </w:r>
      <w:r w:rsidRPr="00C00854">
        <w:t xml:space="preserve"> штатной единицы) в сумме </w:t>
      </w:r>
      <w:r>
        <w:rPr>
          <w:bCs/>
        </w:rPr>
        <w:t>84,9</w:t>
      </w:r>
      <w:r w:rsidRPr="00C00854">
        <w:rPr>
          <w:bCs/>
        </w:rPr>
        <w:t xml:space="preserve"> тыс. рублей</w:t>
      </w:r>
      <w:r w:rsidRPr="00C00854">
        <w:rPr>
          <w:b/>
          <w:bCs/>
        </w:rPr>
        <w:t xml:space="preserve">, </w:t>
      </w:r>
      <w:r w:rsidRPr="00C00854">
        <w:t xml:space="preserve">или </w:t>
      </w:r>
      <w:r>
        <w:t>100</w:t>
      </w:r>
      <w:r w:rsidRPr="00C00854">
        <w:t>% к плану. Расходы были направлены на оплату труда с начислениями на нее</w:t>
      </w:r>
      <w:r>
        <w:t xml:space="preserve"> сотруднику</w:t>
      </w:r>
      <w:r w:rsidRPr="00C00854">
        <w:t>.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 w:rsidRPr="004B776E">
        <w:rPr>
          <w:bCs/>
          <w:sz w:val="23"/>
          <w:szCs w:val="23"/>
        </w:rPr>
        <w:t xml:space="preserve">   </w:t>
      </w:r>
      <w:r w:rsidR="004B776E" w:rsidRPr="004B776E">
        <w:rPr>
          <w:bCs/>
          <w:sz w:val="23"/>
          <w:szCs w:val="23"/>
        </w:rPr>
        <w:t xml:space="preserve">      </w:t>
      </w:r>
      <w:r w:rsidRPr="004B776E">
        <w:rPr>
          <w:bCs/>
          <w:sz w:val="23"/>
          <w:szCs w:val="23"/>
        </w:rPr>
        <w:t xml:space="preserve">По подразделу </w:t>
      </w:r>
      <w:r>
        <w:rPr>
          <w:b/>
          <w:bCs/>
          <w:sz w:val="23"/>
          <w:szCs w:val="23"/>
        </w:rPr>
        <w:t xml:space="preserve"> </w:t>
      </w:r>
      <w:r w:rsidRPr="004B776E">
        <w:rPr>
          <w:b/>
          <w:bCs/>
          <w:i/>
          <w:sz w:val="23"/>
          <w:szCs w:val="23"/>
        </w:rPr>
        <w:t>«Дорожное хозяйство»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планировались расходы в объеме </w:t>
      </w:r>
      <w:r w:rsidR="00C00854">
        <w:rPr>
          <w:sz w:val="23"/>
          <w:szCs w:val="23"/>
        </w:rPr>
        <w:t>1 300,4</w:t>
      </w:r>
      <w:r>
        <w:rPr>
          <w:sz w:val="23"/>
          <w:szCs w:val="23"/>
        </w:rPr>
        <w:t xml:space="preserve"> тыс. руб</w:t>
      </w:r>
      <w:r w:rsidR="004B776E">
        <w:rPr>
          <w:sz w:val="23"/>
          <w:szCs w:val="23"/>
        </w:rPr>
        <w:t>лей</w:t>
      </w:r>
      <w:r>
        <w:rPr>
          <w:sz w:val="23"/>
          <w:szCs w:val="23"/>
        </w:rPr>
        <w:t xml:space="preserve">, фактический расход составил </w:t>
      </w:r>
      <w:r w:rsidR="00C00854">
        <w:rPr>
          <w:bCs/>
          <w:sz w:val="23"/>
          <w:szCs w:val="23"/>
        </w:rPr>
        <w:t>847,3</w:t>
      </w:r>
      <w:r w:rsidR="0013668F">
        <w:rPr>
          <w:bCs/>
          <w:sz w:val="23"/>
          <w:szCs w:val="23"/>
        </w:rPr>
        <w:t xml:space="preserve"> </w:t>
      </w:r>
      <w:r w:rsidRPr="004B776E">
        <w:rPr>
          <w:bCs/>
          <w:sz w:val="23"/>
          <w:szCs w:val="23"/>
        </w:rPr>
        <w:t>тыс. руб</w:t>
      </w:r>
      <w:r w:rsidR="004B776E" w:rsidRPr="004B776E">
        <w:rPr>
          <w:bCs/>
          <w:sz w:val="23"/>
          <w:szCs w:val="23"/>
        </w:rPr>
        <w:t>лей</w:t>
      </w:r>
      <w:r w:rsidR="009232EE">
        <w:rPr>
          <w:b/>
          <w:bCs/>
          <w:sz w:val="23"/>
          <w:szCs w:val="23"/>
        </w:rPr>
        <w:t xml:space="preserve"> (</w:t>
      </w:r>
      <w:r w:rsidR="00C00854">
        <w:rPr>
          <w:sz w:val="23"/>
          <w:szCs w:val="23"/>
        </w:rPr>
        <w:t>65</w:t>
      </w:r>
      <w:r>
        <w:rPr>
          <w:sz w:val="23"/>
          <w:szCs w:val="23"/>
        </w:rPr>
        <w:t xml:space="preserve">% к </w:t>
      </w:r>
      <w:r w:rsidR="009232EE">
        <w:rPr>
          <w:sz w:val="23"/>
          <w:szCs w:val="23"/>
        </w:rPr>
        <w:t>плановым бюджетным н</w:t>
      </w:r>
      <w:r w:rsidR="00C71EB5">
        <w:rPr>
          <w:sz w:val="23"/>
          <w:szCs w:val="23"/>
        </w:rPr>
        <w:t>азначениям</w:t>
      </w:r>
      <w:r w:rsidR="009232EE">
        <w:rPr>
          <w:sz w:val="23"/>
          <w:szCs w:val="23"/>
        </w:rPr>
        <w:t>)</w:t>
      </w:r>
      <w:r w:rsidR="0059295F">
        <w:rPr>
          <w:sz w:val="23"/>
          <w:szCs w:val="23"/>
        </w:rPr>
        <w:t>, в том числе за счет средств дорожного фонда.</w:t>
      </w:r>
    </w:p>
    <w:p w:rsidR="004B776E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6E2">
        <w:rPr>
          <w:rFonts w:ascii="Times New Roman" w:hAnsi="Times New Roman"/>
          <w:sz w:val="24"/>
          <w:szCs w:val="24"/>
        </w:rPr>
        <w:t xml:space="preserve">           Остаток неиспользованных средств бюджетных ассигнований дорожного фонда 2016 года составил </w:t>
      </w:r>
      <w:r w:rsidR="00C00854">
        <w:rPr>
          <w:rFonts w:ascii="Times New Roman" w:hAnsi="Times New Roman"/>
          <w:sz w:val="24"/>
          <w:szCs w:val="24"/>
        </w:rPr>
        <w:t>596,1</w:t>
      </w:r>
      <w:r w:rsidRPr="001536E2">
        <w:rPr>
          <w:rFonts w:ascii="Times New Roman" w:hAnsi="Times New Roman"/>
          <w:sz w:val="24"/>
          <w:szCs w:val="24"/>
        </w:rPr>
        <w:t xml:space="preserve"> тыс. рублей. Средства</w:t>
      </w:r>
      <w:r>
        <w:rPr>
          <w:rFonts w:ascii="Times New Roman" w:hAnsi="Times New Roman"/>
          <w:sz w:val="24"/>
          <w:szCs w:val="24"/>
        </w:rPr>
        <w:t xml:space="preserve"> дорожного фонда в объеме </w:t>
      </w:r>
      <w:r w:rsidR="00C00854">
        <w:rPr>
          <w:rFonts w:ascii="Times New Roman" w:hAnsi="Times New Roman"/>
          <w:sz w:val="24"/>
          <w:szCs w:val="24"/>
        </w:rPr>
        <w:t>1 352,7</w:t>
      </w:r>
      <w:r>
        <w:rPr>
          <w:rFonts w:ascii="Times New Roman" w:hAnsi="Times New Roman"/>
          <w:sz w:val="24"/>
          <w:szCs w:val="24"/>
        </w:rPr>
        <w:t xml:space="preserve"> тыс. рублей (с учетом остатка) использованы на сумму </w:t>
      </w:r>
      <w:r w:rsidR="00C00854">
        <w:rPr>
          <w:rFonts w:ascii="Times New Roman" w:hAnsi="Times New Roman"/>
          <w:sz w:val="24"/>
          <w:szCs w:val="24"/>
        </w:rPr>
        <w:t>847,3</w:t>
      </w:r>
      <w:r>
        <w:rPr>
          <w:rFonts w:ascii="Times New Roman" w:hAnsi="Times New Roman"/>
          <w:sz w:val="24"/>
          <w:szCs w:val="24"/>
        </w:rPr>
        <w:t xml:space="preserve"> тыс. рублей. Остаток бюджетных ассигнований дорожного фонда по состоянию на 01.01.2018 составил </w:t>
      </w:r>
      <w:r w:rsidR="00C00854">
        <w:rPr>
          <w:rFonts w:ascii="Times New Roman" w:hAnsi="Times New Roman"/>
          <w:sz w:val="24"/>
          <w:szCs w:val="24"/>
        </w:rPr>
        <w:t>505,4</w:t>
      </w:r>
      <w:r>
        <w:rPr>
          <w:rFonts w:ascii="Times New Roman" w:hAnsi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r w:rsidR="00C00854">
        <w:rPr>
          <w:rFonts w:ascii="Times New Roman" w:hAnsi="Times New Roman"/>
          <w:sz w:val="24"/>
          <w:szCs w:val="24"/>
        </w:rPr>
        <w:t>Березняковского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за 2017 год. За счет средств дорожного фонда</w:t>
      </w:r>
      <w:r w:rsidR="00534ACE">
        <w:rPr>
          <w:rFonts w:ascii="Times New Roman" w:hAnsi="Times New Roman"/>
          <w:sz w:val="24"/>
          <w:szCs w:val="24"/>
        </w:rPr>
        <w:t xml:space="preserve"> произведены следующие расходы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22A7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>оплата уличного освещения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4A5BBE">
        <w:rPr>
          <w:rFonts w:ascii="Times New Roman" w:hAnsi="Times New Roman"/>
          <w:sz w:val="24"/>
          <w:szCs w:val="24"/>
        </w:rPr>
        <w:t>510,5</w:t>
      </w:r>
      <w:r w:rsidR="0077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рублей; </w:t>
      </w:r>
    </w:p>
    <w:p w:rsidR="00655070" w:rsidRDefault="004122A7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A5BBE">
        <w:rPr>
          <w:rFonts w:ascii="Times New Roman" w:hAnsi="Times New Roman"/>
          <w:sz w:val="24"/>
          <w:szCs w:val="24"/>
        </w:rPr>
        <w:t>ремонт</w:t>
      </w:r>
      <w:r w:rsidR="0076789F">
        <w:rPr>
          <w:rFonts w:ascii="Times New Roman" w:hAnsi="Times New Roman"/>
          <w:sz w:val="24"/>
          <w:szCs w:val="24"/>
        </w:rPr>
        <w:t xml:space="preserve"> до</w:t>
      </w:r>
      <w:r w:rsidR="004F0C75">
        <w:rPr>
          <w:rFonts w:ascii="Times New Roman" w:hAnsi="Times New Roman"/>
          <w:sz w:val="24"/>
          <w:szCs w:val="24"/>
        </w:rPr>
        <w:t xml:space="preserve">рог </w:t>
      </w:r>
      <w:r w:rsidR="0076789F">
        <w:rPr>
          <w:rFonts w:ascii="Times New Roman" w:hAnsi="Times New Roman"/>
          <w:sz w:val="24"/>
          <w:szCs w:val="24"/>
        </w:rPr>
        <w:t xml:space="preserve">на сумму </w:t>
      </w:r>
      <w:r w:rsidR="004A5BBE">
        <w:rPr>
          <w:rFonts w:ascii="Times New Roman" w:hAnsi="Times New Roman"/>
          <w:sz w:val="24"/>
          <w:szCs w:val="24"/>
        </w:rPr>
        <w:t>99,9</w:t>
      </w:r>
      <w:r w:rsidR="0076789F">
        <w:rPr>
          <w:rFonts w:ascii="Times New Roman" w:hAnsi="Times New Roman"/>
          <w:sz w:val="24"/>
          <w:szCs w:val="24"/>
        </w:rPr>
        <w:t xml:space="preserve"> тыс. рублей</w:t>
      </w:r>
      <w:r w:rsidR="004F0C75">
        <w:rPr>
          <w:rFonts w:ascii="Times New Roman" w:hAnsi="Times New Roman"/>
          <w:sz w:val="24"/>
          <w:szCs w:val="24"/>
        </w:rPr>
        <w:t>;</w:t>
      </w:r>
    </w:p>
    <w:p w:rsidR="004F0C75" w:rsidRDefault="004F0C75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приобретение уличного светодиодного светильника</w:t>
      </w:r>
      <w:r w:rsidR="00C00854">
        <w:rPr>
          <w:rFonts w:ascii="Times New Roman" w:hAnsi="Times New Roman"/>
          <w:sz w:val="24"/>
          <w:szCs w:val="24"/>
        </w:rPr>
        <w:t>, лампы ДРЛ и счетчика</w:t>
      </w:r>
      <w:r>
        <w:rPr>
          <w:rFonts w:ascii="Times New Roman" w:hAnsi="Times New Roman"/>
          <w:sz w:val="24"/>
          <w:szCs w:val="24"/>
        </w:rPr>
        <w:t xml:space="preserve"> – на сумму </w:t>
      </w:r>
      <w:r w:rsidR="00C00854">
        <w:rPr>
          <w:rFonts w:ascii="Times New Roman" w:hAnsi="Times New Roman"/>
          <w:sz w:val="24"/>
          <w:szCs w:val="24"/>
        </w:rPr>
        <w:t>135,2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C00854">
        <w:rPr>
          <w:rFonts w:ascii="Times New Roman" w:hAnsi="Times New Roman"/>
          <w:sz w:val="24"/>
          <w:szCs w:val="24"/>
        </w:rPr>
        <w:t>;</w:t>
      </w:r>
    </w:p>
    <w:p w:rsidR="00C00854" w:rsidRDefault="00C00854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технологическое присоединение, проект организации дорожного движения – в сумме </w:t>
      </w:r>
      <w:r w:rsidR="004A5BBE">
        <w:rPr>
          <w:rFonts w:ascii="Times New Roman" w:hAnsi="Times New Roman"/>
          <w:sz w:val="24"/>
          <w:szCs w:val="24"/>
        </w:rPr>
        <w:t>101,7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473D64" w:rsidRDefault="00473D64" w:rsidP="00C0085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AF2EA0" w:rsidRPr="0076789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bCs/>
          <w:sz w:val="24"/>
          <w:szCs w:val="24"/>
        </w:rPr>
        <w:t xml:space="preserve">По </w:t>
      </w:r>
      <w:r w:rsidR="00C85717" w:rsidRPr="0076789F">
        <w:rPr>
          <w:rFonts w:ascii="Times New Roman" w:hAnsi="Times New Roman"/>
          <w:bCs/>
          <w:sz w:val="24"/>
          <w:szCs w:val="24"/>
        </w:rPr>
        <w:t>разделу 05.</w:t>
      </w:r>
      <w:r w:rsidR="00C00854">
        <w:rPr>
          <w:rFonts w:ascii="Times New Roman" w:hAnsi="Times New Roman"/>
          <w:bCs/>
          <w:sz w:val="24"/>
          <w:szCs w:val="24"/>
        </w:rPr>
        <w:t>00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b/>
          <w:bCs/>
          <w:i/>
          <w:sz w:val="24"/>
          <w:szCs w:val="24"/>
        </w:rPr>
        <w:t>«</w:t>
      </w:r>
      <w:r w:rsidR="009B206E">
        <w:rPr>
          <w:rFonts w:ascii="Times New Roman" w:hAnsi="Times New Roman"/>
          <w:b/>
          <w:bCs/>
          <w:i/>
          <w:sz w:val="24"/>
          <w:szCs w:val="24"/>
        </w:rPr>
        <w:t>Благоустройство</w:t>
      </w:r>
      <w:r w:rsidR="0013668F" w:rsidRPr="0076789F">
        <w:rPr>
          <w:rFonts w:ascii="Times New Roman" w:hAnsi="Times New Roman"/>
          <w:b/>
          <w:bCs/>
          <w:i/>
          <w:sz w:val="24"/>
          <w:szCs w:val="24"/>
        </w:rPr>
        <w:t>»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sz w:val="24"/>
          <w:szCs w:val="24"/>
        </w:rPr>
        <w:t xml:space="preserve">утверждено бюджетных ассигнований в объеме </w:t>
      </w:r>
      <w:r w:rsidR="00C00854">
        <w:rPr>
          <w:rFonts w:ascii="Times New Roman" w:hAnsi="Times New Roman"/>
          <w:sz w:val="24"/>
          <w:szCs w:val="24"/>
        </w:rPr>
        <w:t>2 619,8</w:t>
      </w:r>
      <w:r w:rsidR="0076789F">
        <w:rPr>
          <w:rFonts w:ascii="Times New Roman" w:hAnsi="Times New Roman"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sz w:val="24"/>
          <w:szCs w:val="24"/>
        </w:rPr>
        <w:t xml:space="preserve">тыс. рублей, исполнение составило </w:t>
      </w:r>
      <w:r w:rsidR="004F0C75">
        <w:rPr>
          <w:rFonts w:ascii="Times New Roman" w:hAnsi="Times New Roman"/>
          <w:sz w:val="24"/>
          <w:szCs w:val="24"/>
        </w:rPr>
        <w:t>9</w:t>
      </w:r>
      <w:r w:rsidR="00C00854">
        <w:rPr>
          <w:rFonts w:ascii="Times New Roman" w:hAnsi="Times New Roman"/>
          <w:sz w:val="24"/>
          <w:szCs w:val="24"/>
        </w:rPr>
        <w:t>5</w:t>
      </w:r>
      <w:r w:rsidR="0013668F" w:rsidRPr="0076789F">
        <w:rPr>
          <w:rFonts w:ascii="Times New Roman" w:hAnsi="Times New Roman"/>
          <w:sz w:val="24"/>
          <w:szCs w:val="24"/>
        </w:rPr>
        <w:t xml:space="preserve">% к </w:t>
      </w:r>
      <w:r w:rsidR="0059295F" w:rsidRPr="0076789F">
        <w:rPr>
          <w:rFonts w:ascii="Times New Roman" w:hAnsi="Times New Roman"/>
          <w:sz w:val="24"/>
          <w:szCs w:val="24"/>
        </w:rPr>
        <w:t>плановым показателям</w:t>
      </w:r>
      <w:r w:rsidR="004F0C75">
        <w:rPr>
          <w:rFonts w:ascii="Times New Roman" w:hAnsi="Times New Roman"/>
          <w:sz w:val="24"/>
          <w:szCs w:val="24"/>
        </w:rPr>
        <w:t xml:space="preserve"> или </w:t>
      </w:r>
      <w:r w:rsidR="00C00854">
        <w:rPr>
          <w:rFonts w:ascii="Times New Roman" w:hAnsi="Times New Roman"/>
          <w:sz w:val="24"/>
          <w:szCs w:val="24"/>
        </w:rPr>
        <w:t>2 499,0</w:t>
      </w:r>
      <w:r w:rsidR="004F0C75">
        <w:rPr>
          <w:rFonts w:ascii="Times New Roman" w:hAnsi="Times New Roman"/>
          <w:sz w:val="24"/>
          <w:szCs w:val="24"/>
        </w:rPr>
        <w:t xml:space="preserve"> тыс. рублей.</w:t>
      </w:r>
      <w:r w:rsidR="0013668F" w:rsidRPr="0076789F">
        <w:rPr>
          <w:rFonts w:ascii="Times New Roman" w:hAnsi="Times New Roman"/>
          <w:sz w:val="24"/>
          <w:szCs w:val="24"/>
        </w:rPr>
        <w:t xml:space="preserve"> Доля расходов по данному разделу в общем объеме расходов составляет </w:t>
      </w:r>
      <w:r w:rsidR="00C00854">
        <w:rPr>
          <w:rFonts w:ascii="Times New Roman" w:hAnsi="Times New Roman"/>
          <w:sz w:val="24"/>
          <w:szCs w:val="24"/>
        </w:rPr>
        <w:t>15</w:t>
      </w:r>
      <w:r w:rsidR="0013668F" w:rsidRPr="0076789F">
        <w:rPr>
          <w:rFonts w:ascii="Times New Roman" w:hAnsi="Times New Roman"/>
          <w:sz w:val="24"/>
          <w:szCs w:val="24"/>
        </w:rPr>
        <w:t xml:space="preserve">%. </w:t>
      </w:r>
      <w:r w:rsidR="00C00854">
        <w:rPr>
          <w:rFonts w:ascii="Times New Roman" w:hAnsi="Times New Roman"/>
          <w:sz w:val="24"/>
          <w:szCs w:val="24"/>
        </w:rPr>
        <w:t xml:space="preserve">По </w:t>
      </w:r>
      <w:r w:rsidR="00C00854" w:rsidRPr="00F06D3D">
        <w:rPr>
          <w:rFonts w:ascii="Times New Roman" w:hAnsi="Times New Roman"/>
          <w:sz w:val="24"/>
          <w:szCs w:val="24"/>
        </w:rPr>
        <w:t>сравнени</w:t>
      </w:r>
      <w:r w:rsidR="00C00854">
        <w:rPr>
          <w:rFonts w:ascii="Times New Roman" w:hAnsi="Times New Roman"/>
          <w:sz w:val="24"/>
          <w:szCs w:val="24"/>
        </w:rPr>
        <w:t>ю</w:t>
      </w:r>
      <w:r w:rsidR="00C00854" w:rsidRPr="00F06D3D">
        <w:rPr>
          <w:rFonts w:ascii="Times New Roman" w:hAnsi="Times New Roman"/>
          <w:sz w:val="24"/>
          <w:szCs w:val="24"/>
        </w:rPr>
        <w:t xml:space="preserve"> с </w:t>
      </w:r>
      <w:r w:rsidR="00C00854">
        <w:rPr>
          <w:rFonts w:ascii="Times New Roman" w:hAnsi="Times New Roman"/>
          <w:sz w:val="24"/>
          <w:szCs w:val="24"/>
        </w:rPr>
        <w:t xml:space="preserve"> </w:t>
      </w:r>
      <w:r w:rsidR="00C00854" w:rsidRPr="00F06D3D">
        <w:rPr>
          <w:rFonts w:ascii="Times New Roman" w:hAnsi="Times New Roman"/>
          <w:sz w:val="24"/>
          <w:szCs w:val="24"/>
        </w:rPr>
        <w:t>показателями 201</w:t>
      </w:r>
      <w:r w:rsidR="00C00854">
        <w:rPr>
          <w:rFonts w:ascii="Times New Roman" w:hAnsi="Times New Roman"/>
          <w:sz w:val="24"/>
          <w:szCs w:val="24"/>
        </w:rPr>
        <w:t>6</w:t>
      </w:r>
      <w:r w:rsidR="00C00854" w:rsidRPr="00F06D3D">
        <w:rPr>
          <w:rFonts w:ascii="Times New Roman" w:hAnsi="Times New Roman"/>
          <w:sz w:val="24"/>
          <w:szCs w:val="24"/>
        </w:rPr>
        <w:t xml:space="preserve"> года в целом расходы </w:t>
      </w:r>
      <w:r w:rsidR="00C00854">
        <w:rPr>
          <w:rFonts w:ascii="Times New Roman" w:hAnsi="Times New Roman"/>
          <w:sz w:val="24"/>
          <w:szCs w:val="24"/>
        </w:rPr>
        <w:t xml:space="preserve">2016 года </w:t>
      </w:r>
      <w:r w:rsidR="00C00854" w:rsidRPr="00F06D3D">
        <w:rPr>
          <w:rFonts w:ascii="Times New Roman" w:hAnsi="Times New Roman"/>
          <w:sz w:val="24"/>
          <w:szCs w:val="24"/>
        </w:rPr>
        <w:t>на</w:t>
      </w:r>
      <w:r w:rsidR="00C00854">
        <w:rPr>
          <w:rFonts w:ascii="Times New Roman" w:hAnsi="Times New Roman"/>
          <w:sz w:val="24"/>
          <w:szCs w:val="24"/>
        </w:rPr>
        <w:t xml:space="preserve"> </w:t>
      </w:r>
      <w:r w:rsidR="00C00854" w:rsidRPr="00F06D3D">
        <w:rPr>
          <w:rFonts w:ascii="Times New Roman" w:hAnsi="Times New Roman"/>
          <w:sz w:val="24"/>
          <w:szCs w:val="24"/>
        </w:rPr>
        <w:t xml:space="preserve">жилищно-коммунальное хозяйство </w:t>
      </w:r>
      <w:r>
        <w:rPr>
          <w:rFonts w:ascii="Times New Roman" w:hAnsi="Times New Roman"/>
          <w:sz w:val="24"/>
          <w:szCs w:val="24"/>
        </w:rPr>
        <w:t>увеличились</w:t>
      </w:r>
      <w:r w:rsidR="00C00854" w:rsidRPr="00F06D3D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2 046,3</w:t>
      </w:r>
      <w:r w:rsidR="00C00854" w:rsidRPr="00F06D3D">
        <w:rPr>
          <w:rFonts w:ascii="Times New Roman" w:hAnsi="Times New Roman"/>
          <w:sz w:val="24"/>
          <w:szCs w:val="24"/>
        </w:rPr>
        <w:t xml:space="preserve"> тыс. рублей.</w:t>
      </w:r>
      <w:r w:rsidR="00C00854">
        <w:rPr>
          <w:rFonts w:ascii="Times New Roman" w:hAnsi="Times New Roman"/>
          <w:sz w:val="24"/>
          <w:szCs w:val="24"/>
        </w:rPr>
        <w:t xml:space="preserve"> </w:t>
      </w:r>
    </w:p>
    <w:p w:rsidR="00473D64" w:rsidRPr="00473D64" w:rsidRDefault="00473D64" w:rsidP="00C0085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По подразделу </w:t>
      </w:r>
      <w:r w:rsidRPr="004A5BBE">
        <w:rPr>
          <w:rFonts w:ascii="Times New Roman" w:hAnsi="Times New Roman"/>
          <w:b/>
          <w:i/>
          <w:sz w:val="24"/>
          <w:szCs w:val="24"/>
        </w:rPr>
        <w:t>«Коммунальное хозяйство</w:t>
      </w:r>
      <w:r w:rsidR="004A5BBE" w:rsidRPr="004A5BBE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9F2466">
        <w:rPr>
          <w:rFonts w:ascii="Times New Roman" w:hAnsi="Times New Roman"/>
          <w:sz w:val="24"/>
          <w:szCs w:val="24"/>
        </w:rPr>
        <w:t>бюджетные ассигнования</w:t>
      </w:r>
      <w:r w:rsidR="00C00854">
        <w:rPr>
          <w:rFonts w:ascii="Times New Roman" w:hAnsi="Times New Roman"/>
          <w:sz w:val="24"/>
          <w:szCs w:val="24"/>
        </w:rPr>
        <w:t xml:space="preserve"> были направлены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3D64">
        <w:rPr>
          <w:rFonts w:ascii="Times New Roman" w:hAnsi="Times New Roman"/>
          <w:sz w:val="24"/>
          <w:szCs w:val="24"/>
        </w:rPr>
        <w:t xml:space="preserve">на разработку технико-экономического обоснования для строительства комплекса очистных сооружений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Pr="00473D64">
        <w:rPr>
          <w:rFonts w:ascii="Times New Roman" w:hAnsi="Times New Roman"/>
          <w:sz w:val="24"/>
          <w:szCs w:val="24"/>
        </w:rPr>
        <w:t>110,9 тыс. рублей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73D64" w:rsidRDefault="00473D64" w:rsidP="00473D64">
      <w:pPr>
        <w:pStyle w:val="20"/>
        <w:widowControl w:val="0"/>
        <w:spacing w:after="0" w:line="240" w:lineRule="auto"/>
        <w:ind w:left="0" w:firstLine="567"/>
        <w:jc w:val="both"/>
        <w:rPr>
          <w:snapToGrid w:val="0"/>
        </w:rPr>
      </w:pPr>
      <w:r>
        <w:t>В</w:t>
      </w:r>
      <w:r w:rsidRPr="00AC5DFD">
        <w:t xml:space="preserve"> </w:t>
      </w:r>
      <w:r w:rsidRPr="00AC5DFD">
        <w:rPr>
          <w:snapToGrid w:val="0"/>
        </w:rPr>
        <w:t xml:space="preserve">рамках </w:t>
      </w:r>
      <w:r>
        <w:t>государственной программы Иркутской области «Развитие жилищно- коммунального хозяйства Иркутской области» на 2014 - 2018 годы</w:t>
      </w:r>
      <w:r>
        <w:rPr>
          <w:snapToGrid w:val="0"/>
        </w:rPr>
        <w:t xml:space="preserve">» за счет средств </w:t>
      </w:r>
      <w:r w:rsidRPr="00AC5DFD">
        <w:rPr>
          <w:snapToGrid w:val="0"/>
        </w:rPr>
        <w:t xml:space="preserve">за счет средств областного бюджета </w:t>
      </w:r>
      <w:r>
        <w:rPr>
          <w:snapToGrid w:val="0"/>
        </w:rPr>
        <w:t xml:space="preserve">в сумме </w:t>
      </w:r>
      <w:r w:rsidRPr="00473D64">
        <w:rPr>
          <w:snapToGrid w:val="0"/>
        </w:rPr>
        <w:t>2 212,7 тыс. рублей</w:t>
      </w:r>
      <w:r w:rsidRPr="00AC5DFD">
        <w:rPr>
          <w:snapToGrid w:val="0"/>
        </w:rPr>
        <w:t xml:space="preserve"> и </w:t>
      </w:r>
      <w:r w:rsidRPr="00473D64">
        <w:rPr>
          <w:snapToGrid w:val="0"/>
        </w:rPr>
        <w:t>166,6 тыс. рублей</w:t>
      </w:r>
      <w:r w:rsidRPr="00AC5DFD">
        <w:rPr>
          <w:snapToGrid w:val="0"/>
        </w:rPr>
        <w:t xml:space="preserve"> за счет средств местного бюджета </w:t>
      </w:r>
      <w:r>
        <w:rPr>
          <w:snapToGrid w:val="0"/>
        </w:rPr>
        <w:t xml:space="preserve">(софинансирование) </w:t>
      </w:r>
      <w:r w:rsidRPr="00AC5DFD">
        <w:rPr>
          <w:snapToGrid w:val="0"/>
        </w:rPr>
        <w:t xml:space="preserve">произведены расходы </w:t>
      </w:r>
      <w:r w:rsidRPr="00AC5DFD">
        <w:t xml:space="preserve">за работы по электро - химической защите бака – аккумулятора </w:t>
      </w:r>
      <w:r>
        <w:t xml:space="preserve">в размере </w:t>
      </w:r>
      <w:r w:rsidRPr="00473D64">
        <w:t>2 379,3 тыс. рублей</w:t>
      </w:r>
      <w:r>
        <w:rPr>
          <w:snapToGrid w:val="0"/>
        </w:rPr>
        <w:t>.</w:t>
      </w:r>
    </w:p>
    <w:p w:rsidR="009F2466" w:rsidRDefault="00473D64" w:rsidP="009F2466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9232EE">
        <w:rPr>
          <w:rFonts w:ascii="Times New Roman" w:hAnsi="Times New Roman"/>
          <w:sz w:val="24"/>
          <w:szCs w:val="24"/>
        </w:rPr>
        <w:t xml:space="preserve">Исполнение расходов по подразделу 05.03 </w:t>
      </w:r>
      <w:r w:rsidRPr="009232EE">
        <w:rPr>
          <w:rFonts w:ascii="Times New Roman" w:hAnsi="Times New Roman"/>
          <w:b/>
          <w:i/>
          <w:sz w:val="24"/>
          <w:szCs w:val="24"/>
        </w:rPr>
        <w:t>«Благоустройство»</w:t>
      </w:r>
      <w:r w:rsidRPr="009232EE">
        <w:rPr>
          <w:rFonts w:ascii="Times New Roman" w:hAnsi="Times New Roman"/>
          <w:sz w:val="24"/>
          <w:szCs w:val="24"/>
        </w:rPr>
        <w:t xml:space="preserve"> составило в сумме  </w:t>
      </w:r>
      <w:r>
        <w:rPr>
          <w:rFonts w:ascii="Times New Roman" w:hAnsi="Times New Roman"/>
          <w:sz w:val="24"/>
          <w:szCs w:val="24"/>
        </w:rPr>
        <w:t>8,8</w:t>
      </w:r>
      <w:r w:rsidRPr="009232EE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 Средства были направлены</w:t>
      </w:r>
      <w:r w:rsidRPr="009232EE">
        <w:rPr>
          <w:rFonts w:ascii="Times New Roman" w:hAnsi="Times New Roman"/>
          <w:sz w:val="24"/>
          <w:szCs w:val="24"/>
        </w:rPr>
        <w:t xml:space="preserve"> на благоустройство поселения.</w:t>
      </w:r>
    </w:p>
    <w:p w:rsidR="00E36980" w:rsidRPr="009F2466" w:rsidRDefault="009F2466" w:rsidP="009F2466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87083" w:rsidRPr="00306137">
        <w:t xml:space="preserve"> </w:t>
      </w:r>
      <w:r w:rsidR="00486A63" w:rsidRPr="009F2466">
        <w:rPr>
          <w:rFonts w:ascii="Times New Roman" w:hAnsi="Times New Roman"/>
          <w:sz w:val="24"/>
          <w:szCs w:val="24"/>
        </w:rPr>
        <w:t xml:space="preserve">Общая сумма расходов </w:t>
      </w:r>
      <w:r w:rsidR="00486A63" w:rsidRPr="009F2466">
        <w:rPr>
          <w:rFonts w:ascii="Times New Roman" w:hAnsi="Times New Roman"/>
          <w:bCs/>
          <w:sz w:val="24"/>
          <w:szCs w:val="24"/>
        </w:rPr>
        <w:t>по разделу</w:t>
      </w:r>
      <w:r w:rsidR="00486A63" w:rsidRPr="009F246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86A63" w:rsidRPr="009F2466">
        <w:rPr>
          <w:rFonts w:ascii="Times New Roman" w:hAnsi="Times New Roman"/>
          <w:bCs/>
          <w:sz w:val="24"/>
          <w:szCs w:val="24"/>
        </w:rPr>
        <w:t>08</w:t>
      </w:r>
      <w:r w:rsidR="009232EE" w:rsidRPr="009F2466">
        <w:rPr>
          <w:rFonts w:ascii="Times New Roman" w:hAnsi="Times New Roman"/>
          <w:bCs/>
          <w:sz w:val="24"/>
          <w:szCs w:val="24"/>
        </w:rPr>
        <w:t>.</w:t>
      </w:r>
      <w:r w:rsidR="00486A63" w:rsidRPr="009F2466">
        <w:rPr>
          <w:rFonts w:ascii="Times New Roman" w:hAnsi="Times New Roman"/>
          <w:bCs/>
          <w:sz w:val="24"/>
          <w:szCs w:val="24"/>
        </w:rPr>
        <w:t>00</w:t>
      </w:r>
      <w:r w:rsidR="00486A63" w:rsidRPr="009F2466">
        <w:rPr>
          <w:rFonts w:ascii="Times New Roman" w:hAnsi="Times New Roman"/>
          <w:b/>
          <w:bCs/>
          <w:i/>
          <w:sz w:val="24"/>
          <w:szCs w:val="24"/>
        </w:rPr>
        <w:t xml:space="preserve"> «Культура, кинематография»</w:t>
      </w:r>
      <w:r w:rsidR="00486A63" w:rsidRPr="009F24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63" w:rsidRPr="009F2466">
        <w:rPr>
          <w:rFonts w:ascii="Times New Roman" w:hAnsi="Times New Roman"/>
          <w:sz w:val="24"/>
          <w:szCs w:val="24"/>
        </w:rPr>
        <w:t xml:space="preserve">составила </w:t>
      </w:r>
      <w:r w:rsidR="00473D64" w:rsidRPr="009F2466">
        <w:rPr>
          <w:rFonts w:ascii="Times New Roman" w:hAnsi="Times New Roman"/>
          <w:sz w:val="24"/>
          <w:szCs w:val="24"/>
        </w:rPr>
        <w:t>5 523,5</w:t>
      </w:r>
      <w:r w:rsidR="00486A63" w:rsidRPr="009F2466">
        <w:rPr>
          <w:rFonts w:ascii="Times New Roman" w:hAnsi="Times New Roman"/>
          <w:sz w:val="24"/>
          <w:szCs w:val="24"/>
        </w:rPr>
        <w:t xml:space="preserve"> тыс. рублей. Бюджетные ассигнования были направлены, в том числе, </w:t>
      </w:r>
      <w:r w:rsidR="00486A63" w:rsidRPr="009F2466">
        <w:rPr>
          <w:rFonts w:ascii="Times New Roman" w:hAnsi="Times New Roman"/>
          <w:spacing w:val="-4"/>
          <w:sz w:val="24"/>
          <w:szCs w:val="24"/>
        </w:rPr>
        <w:t xml:space="preserve">на выплату заработной платы и начислений на нее сотрудникам </w:t>
      </w:r>
      <w:r w:rsidR="00473D64" w:rsidRPr="009F2466">
        <w:rPr>
          <w:rFonts w:ascii="Times New Roman" w:hAnsi="Times New Roman"/>
          <w:sz w:val="24"/>
          <w:szCs w:val="24"/>
        </w:rPr>
        <w:t>МУК «КИЦ БСП»</w:t>
      </w:r>
      <w:r w:rsidR="009B206E" w:rsidRPr="009F246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486A63" w:rsidRPr="009F2466">
        <w:rPr>
          <w:rFonts w:ascii="Times New Roman" w:hAnsi="Times New Roman"/>
          <w:spacing w:val="-4"/>
          <w:sz w:val="24"/>
          <w:szCs w:val="24"/>
        </w:rPr>
        <w:t xml:space="preserve">в сумме </w:t>
      </w:r>
      <w:r w:rsidR="00473D64" w:rsidRPr="009F2466">
        <w:rPr>
          <w:rFonts w:ascii="Times New Roman" w:hAnsi="Times New Roman"/>
          <w:spacing w:val="-4"/>
          <w:sz w:val="24"/>
          <w:szCs w:val="24"/>
        </w:rPr>
        <w:t>4 117,9</w:t>
      </w:r>
      <w:r w:rsidR="00486A63" w:rsidRPr="009F2466">
        <w:rPr>
          <w:rFonts w:ascii="Times New Roman" w:hAnsi="Times New Roman"/>
          <w:spacing w:val="-4"/>
          <w:sz w:val="24"/>
          <w:szCs w:val="24"/>
        </w:rPr>
        <w:t xml:space="preserve"> тыс. рублей, на оплату </w:t>
      </w:r>
      <w:r w:rsidR="00486A63" w:rsidRPr="009F2466">
        <w:rPr>
          <w:rFonts w:ascii="Times New Roman" w:hAnsi="Times New Roman"/>
          <w:sz w:val="24"/>
          <w:szCs w:val="24"/>
        </w:rPr>
        <w:t xml:space="preserve">коммунальных услуг </w:t>
      </w:r>
      <w:r w:rsidR="009232EE" w:rsidRPr="009F2466">
        <w:rPr>
          <w:rFonts w:ascii="Times New Roman" w:hAnsi="Times New Roman"/>
          <w:sz w:val="24"/>
          <w:szCs w:val="24"/>
        </w:rPr>
        <w:t>– в сумме</w:t>
      </w:r>
      <w:r w:rsidR="00486A63" w:rsidRPr="009F2466">
        <w:rPr>
          <w:rFonts w:ascii="Times New Roman" w:hAnsi="Times New Roman"/>
          <w:sz w:val="24"/>
          <w:szCs w:val="24"/>
        </w:rPr>
        <w:t xml:space="preserve"> </w:t>
      </w:r>
      <w:r w:rsidR="00473D64" w:rsidRPr="009F2466">
        <w:rPr>
          <w:rFonts w:ascii="Times New Roman" w:hAnsi="Times New Roman"/>
          <w:sz w:val="24"/>
          <w:szCs w:val="24"/>
        </w:rPr>
        <w:t>673,1</w:t>
      </w:r>
      <w:r w:rsidR="009232EE" w:rsidRPr="009F2466">
        <w:rPr>
          <w:rFonts w:ascii="Times New Roman" w:hAnsi="Times New Roman"/>
          <w:sz w:val="24"/>
          <w:szCs w:val="24"/>
        </w:rPr>
        <w:t xml:space="preserve"> </w:t>
      </w:r>
      <w:r w:rsidR="00486A63" w:rsidRPr="009F2466">
        <w:rPr>
          <w:rFonts w:ascii="Times New Roman" w:hAnsi="Times New Roman"/>
          <w:sz w:val="24"/>
          <w:szCs w:val="24"/>
        </w:rPr>
        <w:t>тыс. рублей</w:t>
      </w:r>
      <w:r w:rsidR="003C72F6" w:rsidRPr="009F2466">
        <w:rPr>
          <w:rFonts w:ascii="Times New Roman" w:hAnsi="Times New Roman"/>
          <w:sz w:val="24"/>
          <w:szCs w:val="24"/>
        </w:rPr>
        <w:t xml:space="preserve">, прочие расходы – </w:t>
      </w:r>
      <w:r w:rsidR="00473D64" w:rsidRPr="009F2466">
        <w:rPr>
          <w:rFonts w:ascii="Times New Roman" w:hAnsi="Times New Roman"/>
          <w:sz w:val="24"/>
          <w:szCs w:val="24"/>
        </w:rPr>
        <w:t>732,5</w:t>
      </w:r>
      <w:r w:rsidR="00E36980" w:rsidRPr="009F2466">
        <w:rPr>
          <w:rFonts w:ascii="Times New Roman" w:hAnsi="Times New Roman"/>
          <w:sz w:val="24"/>
          <w:szCs w:val="24"/>
        </w:rPr>
        <w:t xml:space="preserve"> тыс. рублей, в том числе в целях софинансирования расходных обязательств</w:t>
      </w:r>
      <w:r w:rsidR="00E36980" w:rsidRPr="009F2466">
        <w:rPr>
          <w:rFonts w:ascii="Times New Roman" w:hAnsi="Times New Roman"/>
          <w:snapToGrid w:val="0"/>
          <w:sz w:val="24"/>
          <w:szCs w:val="24"/>
        </w:rPr>
        <w:t xml:space="preserve"> реализации мероприятий перечня проектов народных инициатив за счет средств областного бюджета</w:t>
      </w:r>
      <w:r>
        <w:rPr>
          <w:rFonts w:ascii="Times New Roman" w:hAnsi="Times New Roman"/>
          <w:snapToGrid w:val="0"/>
          <w:sz w:val="24"/>
          <w:szCs w:val="24"/>
        </w:rPr>
        <w:t xml:space="preserve"> в сумме </w:t>
      </w:r>
      <w:r w:rsidR="00E36980" w:rsidRPr="009F2466">
        <w:rPr>
          <w:rFonts w:ascii="Times New Roman" w:hAnsi="Times New Roman"/>
          <w:snapToGrid w:val="0"/>
          <w:sz w:val="24"/>
          <w:szCs w:val="24"/>
        </w:rPr>
        <w:t>372,7 тыс. рублей и 19,6 тыс. рублей за счет средств местного бюджета произведены замена окон в количестве 8 ед. и входной двери здания МУК "КИЦ Березняковского СП" в п. Березняки.</w:t>
      </w:r>
    </w:p>
    <w:p w:rsidR="009F2466" w:rsidRDefault="00486A63" w:rsidP="009F2466">
      <w:pPr>
        <w:pStyle w:val="Default"/>
        <w:jc w:val="both"/>
      </w:pPr>
      <w:r w:rsidRPr="009F2466">
        <w:t xml:space="preserve">          </w:t>
      </w:r>
      <w:r w:rsidR="00E36980" w:rsidRPr="009F2466">
        <w:rPr>
          <w:bCs/>
          <w:color w:val="auto"/>
        </w:rPr>
        <w:t>По разделу 11.00</w:t>
      </w:r>
      <w:r w:rsidR="00E36980" w:rsidRPr="009F2466">
        <w:rPr>
          <w:b/>
          <w:bCs/>
          <w:i/>
          <w:color w:val="auto"/>
        </w:rPr>
        <w:t xml:space="preserve"> «Физическая культура и спорт» </w:t>
      </w:r>
      <w:r w:rsidR="00E36980" w:rsidRPr="009F2466">
        <w:rPr>
          <w:bCs/>
          <w:color w:val="auto"/>
        </w:rPr>
        <w:t>(подраздел 1101)</w:t>
      </w:r>
      <w:r w:rsidR="00E36980" w:rsidRPr="009F2466">
        <w:rPr>
          <w:b/>
          <w:bCs/>
          <w:color w:val="auto"/>
        </w:rPr>
        <w:t xml:space="preserve"> </w:t>
      </w:r>
      <w:r w:rsidR="00E36980" w:rsidRPr="009F2466">
        <w:rPr>
          <w:color w:val="auto"/>
        </w:rPr>
        <w:t xml:space="preserve">исполнение составило 6,0 тыс. рублей или 33% к плановым показателям. </w:t>
      </w:r>
      <w:r w:rsidR="009F2466">
        <w:rPr>
          <w:color w:val="auto"/>
        </w:rPr>
        <w:t xml:space="preserve">Средства были направлены </w:t>
      </w:r>
      <w:r w:rsidR="009F2466" w:rsidRPr="004C2001">
        <w:t>за</w:t>
      </w:r>
      <w:r w:rsidR="009F2466">
        <w:t xml:space="preserve"> оплату за</w:t>
      </w:r>
      <w:r w:rsidR="009F2466" w:rsidRPr="004C2001">
        <w:t xml:space="preserve"> </w:t>
      </w:r>
      <w:r w:rsidR="009F2466">
        <w:t>к</w:t>
      </w:r>
      <w:r w:rsidR="009F2466" w:rsidRPr="004C2001">
        <w:t xml:space="preserve">омплекс землеустроительных работ по формированию схемы </w:t>
      </w:r>
      <w:r w:rsidR="009F2466">
        <w:t>расположения земельного участка под строительство плоскостного сооружения.</w:t>
      </w:r>
    </w:p>
    <w:p w:rsidR="00E36980" w:rsidRPr="009F2466" w:rsidRDefault="009F2466" w:rsidP="009F2466">
      <w:pPr>
        <w:pStyle w:val="Default"/>
        <w:jc w:val="both"/>
        <w:rPr>
          <w:u w:val="single"/>
        </w:rPr>
      </w:pPr>
      <w:r>
        <w:t xml:space="preserve">  </w:t>
      </w:r>
      <w:r w:rsidR="00E36980" w:rsidRPr="009F2466">
        <w:rPr>
          <w:bCs/>
        </w:rPr>
        <w:t xml:space="preserve">       </w:t>
      </w:r>
      <w:r w:rsidR="00E36980" w:rsidRPr="009F2466">
        <w:rPr>
          <w:b/>
          <w:bCs/>
          <w:i/>
        </w:rPr>
        <w:t>На обслуживание муниципального долга</w:t>
      </w:r>
      <w:r w:rsidR="00E36980" w:rsidRPr="009F2466">
        <w:rPr>
          <w:b/>
          <w:bCs/>
        </w:rPr>
        <w:t xml:space="preserve"> </w:t>
      </w:r>
      <w:r w:rsidR="00E36980" w:rsidRPr="009F2466">
        <w:rPr>
          <w:bCs/>
        </w:rPr>
        <w:t>(подраздел 13</w:t>
      </w:r>
      <w:r>
        <w:rPr>
          <w:bCs/>
        </w:rPr>
        <w:t>.</w:t>
      </w:r>
      <w:r w:rsidR="00E36980" w:rsidRPr="009F2466">
        <w:rPr>
          <w:bCs/>
        </w:rPr>
        <w:t>01)</w:t>
      </w:r>
      <w:r w:rsidR="00E36980" w:rsidRPr="009F2466">
        <w:rPr>
          <w:b/>
          <w:bCs/>
        </w:rPr>
        <w:t xml:space="preserve"> </w:t>
      </w:r>
      <w:r w:rsidR="00E36980" w:rsidRPr="009F2466">
        <w:t xml:space="preserve">расходы составили </w:t>
      </w:r>
      <w:r w:rsidR="00E36980" w:rsidRPr="009F2466">
        <w:rPr>
          <w:bCs/>
        </w:rPr>
        <w:t>0,2 тыс. рублей</w:t>
      </w:r>
      <w:r w:rsidR="00E36980" w:rsidRPr="009F2466">
        <w:rPr>
          <w:b/>
          <w:bCs/>
        </w:rPr>
        <w:t xml:space="preserve"> </w:t>
      </w:r>
      <w:r w:rsidR="00E36980" w:rsidRPr="009F2466">
        <w:t>за пользование кредитом (проценты).</w:t>
      </w:r>
      <w:r>
        <w:t xml:space="preserve"> Согласно Сведениям о государственном (муниципальном) долге, предоставленных бюджетных кредитах (ф. 0503172) задолженность по кредитам на 01.01.2018 отсутствует.</w:t>
      </w:r>
    </w:p>
    <w:p w:rsidR="002415D9" w:rsidRPr="009F2466" w:rsidRDefault="00E36980" w:rsidP="00E3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2466">
        <w:rPr>
          <w:rFonts w:ascii="Times New Roman" w:hAnsi="Times New Roman"/>
          <w:sz w:val="24"/>
          <w:szCs w:val="24"/>
        </w:rPr>
        <w:t xml:space="preserve">         </w:t>
      </w:r>
    </w:p>
    <w:p w:rsidR="00E36980" w:rsidRPr="009F2466" w:rsidRDefault="002415D9" w:rsidP="00E3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2466">
        <w:rPr>
          <w:rFonts w:ascii="Times New Roman" w:hAnsi="Times New Roman"/>
          <w:sz w:val="24"/>
          <w:szCs w:val="24"/>
        </w:rPr>
        <w:t xml:space="preserve">        </w:t>
      </w:r>
      <w:r w:rsidR="00E36980" w:rsidRPr="009F2466">
        <w:rPr>
          <w:rFonts w:ascii="Times New Roman" w:hAnsi="Times New Roman"/>
          <w:sz w:val="24"/>
          <w:szCs w:val="24"/>
        </w:rPr>
        <w:t xml:space="preserve">Внешняя проверка годового отчета об исполнении бюджета показала, что в отчетном периоде исполнение расходов бюджета  </w:t>
      </w:r>
      <w:r w:rsidRPr="009F2466">
        <w:rPr>
          <w:rFonts w:ascii="Times New Roman" w:hAnsi="Times New Roman"/>
          <w:sz w:val="24"/>
          <w:szCs w:val="24"/>
        </w:rPr>
        <w:t>Березняковского</w:t>
      </w:r>
      <w:r w:rsidR="00E36980" w:rsidRPr="009F2466">
        <w:rPr>
          <w:rFonts w:ascii="Times New Roman" w:hAnsi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9B206E" w:rsidRPr="009F2466" w:rsidRDefault="009B206E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421B" w:rsidRPr="00BB3FEF" w:rsidRDefault="0024421B" w:rsidP="00BB3FEF">
      <w:pPr>
        <w:autoSpaceDE w:val="0"/>
        <w:autoSpaceDN w:val="0"/>
        <w:adjustRightInd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3FEF">
        <w:rPr>
          <w:rFonts w:ascii="Times New Roman" w:hAnsi="Times New Roman"/>
          <w:b/>
          <w:bCs/>
          <w:sz w:val="24"/>
          <w:szCs w:val="24"/>
        </w:rPr>
        <w:t>Бюджетная отчетность об исполнении бюджета за 2017 год.</w:t>
      </w:r>
    </w:p>
    <w:p w:rsidR="005140AD" w:rsidRDefault="005140AD" w:rsidP="0024421B">
      <w:pPr>
        <w:pStyle w:val="Default"/>
        <w:jc w:val="center"/>
        <w:rPr>
          <w:sz w:val="23"/>
          <w:szCs w:val="23"/>
        </w:rPr>
      </w:pPr>
    </w:p>
    <w:p w:rsidR="00EC58AE" w:rsidRPr="008162CB" w:rsidRDefault="0024421B" w:rsidP="00EC58AE">
      <w:pPr>
        <w:pStyle w:val="1"/>
        <w:tabs>
          <w:tab w:val="left" w:pos="709"/>
        </w:tabs>
        <w:ind w:left="0"/>
        <w:jc w:val="both"/>
      </w:pPr>
      <w:r>
        <w:t xml:space="preserve">      </w:t>
      </w:r>
      <w:r w:rsidR="00EC58AE">
        <w:t xml:space="preserve">    </w:t>
      </w:r>
      <w:r w:rsidR="00EC58AE" w:rsidRPr="008162CB">
        <w:t>Полнота предоставления и правильност</w:t>
      </w:r>
      <w:r w:rsidR="00EC58AE">
        <w:t>и</w:t>
      </w:r>
      <w:r w:rsidR="00EC58AE" w:rsidRPr="008162CB"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</w:t>
      </w:r>
      <w:r w:rsidR="00EC58AE">
        <w:t>»,</w:t>
      </w:r>
      <w:r w:rsidR="00EC58AE" w:rsidRPr="008162CB"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EC58AE">
        <w:t xml:space="preserve"> </w:t>
      </w:r>
      <w:r w:rsidR="00EC58AE" w:rsidRPr="008162CB">
        <w:t>28.12.2010 № 191н (далее – Инструкция № 191н).</w:t>
      </w:r>
    </w:p>
    <w:p w:rsidR="00EC58AE" w:rsidRPr="009B1A7A" w:rsidRDefault="00EC58AE" w:rsidP="00EC58AE">
      <w:pPr>
        <w:pStyle w:val="1"/>
        <w:tabs>
          <w:tab w:val="left" w:pos="709"/>
        </w:tabs>
        <w:ind w:left="0"/>
        <w:jc w:val="both"/>
      </w:pPr>
      <w:r w:rsidRPr="00542FE9">
        <w:rPr>
          <w:b/>
        </w:rPr>
        <w:t xml:space="preserve">          </w:t>
      </w:r>
      <w:r w:rsidRPr="00542FE9">
        <w:t>Проверка</w:t>
      </w:r>
      <w:r w:rsidRPr="009B1A7A">
        <w:t xml:space="preserve"> состава представленной годовой бюджетной отчет</w:t>
      </w:r>
      <w:r>
        <w:t>ности и её соответствия нормам действующего законодательства</w:t>
      </w:r>
      <w:r w:rsidRPr="009B1A7A">
        <w:t xml:space="preserve"> показала, что отчетность сформирована в полном объеме </w:t>
      </w:r>
      <w:r>
        <w:t xml:space="preserve">главными распорядителями бюджетных средств </w:t>
      </w:r>
      <w:r w:rsidR="00020093">
        <w:t xml:space="preserve">- </w:t>
      </w:r>
      <w:r w:rsidRPr="009B1A7A">
        <w:t>Администраци</w:t>
      </w:r>
      <w:r>
        <w:t>ей</w:t>
      </w:r>
      <w:r w:rsidRPr="009B1A7A">
        <w:t xml:space="preserve"> и Дум</w:t>
      </w:r>
      <w:r>
        <w:t>ой</w:t>
      </w:r>
      <w:r w:rsidRPr="009B1A7A">
        <w:t xml:space="preserve"> поселения</w:t>
      </w:r>
      <w:r w:rsidR="00020093">
        <w:t xml:space="preserve"> (далее – </w:t>
      </w:r>
      <w:r w:rsidR="00020093" w:rsidRPr="009B1A7A">
        <w:t>ГРБС</w:t>
      </w:r>
      <w:r w:rsidR="00020093">
        <w:t>)</w:t>
      </w:r>
      <w:r>
        <w:t xml:space="preserve"> и получател</w:t>
      </w:r>
      <w:r w:rsidR="003C72F6">
        <w:t>ем</w:t>
      </w:r>
      <w:r>
        <w:t xml:space="preserve"> бюджетных средств</w:t>
      </w:r>
      <w:r w:rsidR="00020093">
        <w:t xml:space="preserve"> </w:t>
      </w:r>
      <w:r>
        <w:t xml:space="preserve"> </w:t>
      </w:r>
      <w:r w:rsidR="00020093">
        <w:t xml:space="preserve">- </w:t>
      </w:r>
      <w:r w:rsidR="00BB3FEF">
        <w:t xml:space="preserve"> </w:t>
      </w:r>
      <w:r w:rsidR="004E3B07">
        <w:t xml:space="preserve">МУК «КИЦ БСП» </w:t>
      </w:r>
      <w:r>
        <w:t>(далее – ПБС)</w:t>
      </w:r>
      <w:r w:rsidR="00020093">
        <w:t>.</w:t>
      </w:r>
    </w:p>
    <w:p w:rsidR="00EC58AE" w:rsidRDefault="00EC58AE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C10F22">
        <w:rPr>
          <w:i/>
        </w:rPr>
        <w:t xml:space="preserve">      </w:t>
      </w:r>
      <w:r>
        <w:rPr>
          <w:i/>
        </w:rPr>
        <w:t xml:space="preserve"> </w:t>
      </w:r>
      <w:r w:rsidRPr="00C10F22">
        <w:rPr>
          <w:i/>
        </w:rPr>
        <w:t xml:space="preserve">   </w:t>
      </w:r>
      <w:r w:rsidRPr="009B1A7A">
        <w:t>В соответствии с п. 7 Инструкции № 191н перед составлением годовой бюджетной отче</w:t>
      </w:r>
      <w:r w:rsidR="00672B96">
        <w:t xml:space="preserve">тности </w:t>
      </w:r>
      <w:r w:rsidR="00672B96">
        <w:rPr>
          <w:color w:val="000000" w:themeColor="text1"/>
        </w:rPr>
        <w:t xml:space="preserve">в </w:t>
      </w:r>
      <w:r w:rsidR="000A12C7">
        <w:rPr>
          <w:color w:val="000000" w:themeColor="text1"/>
        </w:rPr>
        <w:t>администрации</w:t>
      </w:r>
      <w:r w:rsidR="00672B96">
        <w:rPr>
          <w:color w:val="000000" w:themeColor="text1"/>
        </w:rPr>
        <w:t xml:space="preserve"> </w:t>
      </w:r>
      <w:r w:rsidR="004E3B07">
        <w:rPr>
          <w:color w:val="000000" w:themeColor="text1"/>
        </w:rPr>
        <w:t>Березняковского</w:t>
      </w:r>
      <w:r w:rsidR="00BE6AA6">
        <w:rPr>
          <w:color w:val="000000" w:themeColor="text1"/>
        </w:rPr>
        <w:t xml:space="preserve"> МО </w:t>
      </w:r>
      <w:r>
        <w:rPr>
          <w:color w:val="000000" w:themeColor="text1"/>
        </w:rPr>
        <w:t xml:space="preserve">проведена инвентаризация </w:t>
      </w:r>
      <w:r w:rsidR="00672B96">
        <w:rPr>
          <w:color w:val="000000" w:themeColor="text1"/>
        </w:rPr>
        <w:t xml:space="preserve">фактического наличия </w:t>
      </w:r>
      <w:r>
        <w:rPr>
          <w:color w:val="000000" w:themeColor="text1"/>
        </w:rPr>
        <w:t>имущ</w:t>
      </w:r>
      <w:r w:rsidR="00672B96">
        <w:rPr>
          <w:color w:val="000000" w:themeColor="text1"/>
        </w:rPr>
        <w:t>ества и финансовых обязательств.</w:t>
      </w:r>
      <w:r w:rsidR="000A12C7">
        <w:rPr>
          <w:color w:val="000000" w:themeColor="text1"/>
        </w:rPr>
        <w:t xml:space="preserve"> </w:t>
      </w:r>
    </w:p>
    <w:p w:rsidR="000A12C7" w:rsidRDefault="000A12C7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1E6624">
        <w:rPr>
          <w:color w:val="000000" w:themeColor="text1"/>
        </w:rPr>
        <w:t>В</w:t>
      </w:r>
      <w:r>
        <w:rPr>
          <w:color w:val="000000" w:themeColor="text1"/>
        </w:rPr>
        <w:t xml:space="preserve"> нарушение п. 1.5 Методических рекомендаций по инвентаризации имущества и финансовых обязательств, утвержденных Приказом Минфина от 13.06.1995 № </w:t>
      </w:r>
      <w:r w:rsidRPr="000A12C7">
        <w:rPr>
          <w:color w:val="000000" w:themeColor="text1"/>
        </w:rPr>
        <w:t>49 "Об утверждении Методических указаний по инвентаризации имущества и финансовых обязательств"</w:t>
      </w:r>
      <w:r>
        <w:rPr>
          <w:color w:val="000000" w:themeColor="text1"/>
        </w:rPr>
        <w:t xml:space="preserve">, </w:t>
      </w:r>
      <w:r w:rsidR="001E6624">
        <w:rPr>
          <w:color w:val="000000" w:themeColor="text1"/>
        </w:rPr>
        <w:t>п. 7 Инструкции № 191н не проведена инвентаризация имущества и финансовых обязательств в подведомственном учреждении культуры.</w:t>
      </w:r>
    </w:p>
    <w:p w:rsidR="00CB071A" w:rsidRDefault="00CB071A" w:rsidP="00CB071A">
      <w:pPr>
        <w:pStyle w:val="1"/>
        <w:tabs>
          <w:tab w:val="left" w:pos="709"/>
        </w:tabs>
        <w:ind w:left="0"/>
        <w:jc w:val="both"/>
      </w:pPr>
      <w:r>
        <w:t xml:space="preserve">          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EC58AE" w:rsidRDefault="00CB071A" w:rsidP="00CB071A">
      <w:pPr>
        <w:pStyle w:val="1"/>
        <w:tabs>
          <w:tab w:val="left" w:pos="709"/>
        </w:tabs>
        <w:ind w:left="0"/>
        <w:jc w:val="both"/>
        <w:rPr>
          <w:i/>
        </w:rPr>
      </w:pPr>
      <w:r w:rsidRPr="00013905">
        <w:rPr>
          <w:b/>
          <w:i/>
        </w:rPr>
        <w:t>по</w:t>
      </w:r>
      <w:r w:rsidRPr="00013905">
        <w:rPr>
          <w:b/>
        </w:rPr>
        <w:t xml:space="preserve"> </w:t>
      </w:r>
      <w:r w:rsidR="00EC58AE" w:rsidRPr="00013905">
        <w:rPr>
          <w:b/>
          <w:i/>
        </w:rPr>
        <w:t>Администраци</w:t>
      </w:r>
      <w:r w:rsidRPr="00013905">
        <w:rPr>
          <w:b/>
          <w:i/>
        </w:rPr>
        <w:t>и</w:t>
      </w:r>
      <w:r w:rsidR="00EC58AE" w:rsidRPr="00013905">
        <w:rPr>
          <w:b/>
          <w:i/>
        </w:rPr>
        <w:t xml:space="preserve"> </w:t>
      </w:r>
      <w:r w:rsidR="004E3B07">
        <w:rPr>
          <w:b/>
          <w:i/>
        </w:rPr>
        <w:t>Березняковского С</w:t>
      </w:r>
      <w:r w:rsidR="00EC58AE" w:rsidRPr="00013905">
        <w:rPr>
          <w:b/>
          <w:i/>
        </w:rPr>
        <w:t>П</w:t>
      </w:r>
      <w:r>
        <w:rPr>
          <w:i/>
        </w:rPr>
        <w:t>:</w:t>
      </w:r>
    </w:p>
    <w:p w:rsidR="00AF49B7" w:rsidRDefault="00AF49B7" w:rsidP="00AF49B7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 нарушение п. 3 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>
        <w:t>ф.</w:t>
      </w:r>
      <w:r w:rsidRPr="00E71EF3">
        <w:t xml:space="preserve"> (ф.0503128) по состоянию на 01.01.2018 приняты бюджетны</w:t>
      </w:r>
      <w:r>
        <w:t>е</w:t>
      </w:r>
      <w:r w:rsidRPr="00E71EF3">
        <w:t xml:space="preserve"> обя</w:t>
      </w:r>
      <w:r>
        <w:t xml:space="preserve">зательства, превышающие утвержденные бюджетные ассигнования,  в сумме </w:t>
      </w:r>
      <w:r w:rsidR="008814A1">
        <w:t>358,6</w:t>
      </w:r>
      <w:r w:rsidR="00F81FD2">
        <w:t xml:space="preserve">  тыс. рублей, при этом неисполнение по бюджетным обязательствам составило </w:t>
      </w:r>
      <w:r w:rsidR="008814A1">
        <w:t>474,6</w:t>
      </w:r>
      <w:r w:rsidR="00F81FD2">
        <w:t xml:space="preserve"> тыс. рублей, что </w:t>
      </w:r>
      <w:r w:rsidR="00BE2E4F">
        <w:t xml:space="preserve">свидетельствует о некачественном планировании годовых объемов </w:t>
      </w:r>
      <w:r w:rsidR="00BE2E4F">
        <w:lastRenderedPageBreak/>
        <w:t xml:space="preserve">расходов главными распорядителями средств местного бюджета, что в условиях дефицитности бюджета </w:t>
      </w:r>
      <w:r w:rsidR="008814A1">
        <w:t>Березняковского С</w:t>
      </w:r>
      <w:r w:rsidR="00BE2E4F">
        <w:t>П является недопустимым. Кроме того, неисполнение годовых бюджетных ассигнований позволяет сделать вывод о наличии возможности в течение 2017 года корректировки бюджетных ассигнований</w:t>
      </w:r>
      <w:r w:rsidR="00276AA5">
        <w:t>, предоставляемых субъ</w:t>
      </w:r>
      <w:r w:rsidR="00DA09E0">
        <w:t>е</w:t>
      </w:r>
      <w:r w:rsidR="00276AA5">
        <w:t>кт</w:t>
      </w:r>
      <w:r w:rsidR="00DA09E0">
        <w:t>у</w:t>
      </w:r>
      <w:r w:rsidR="00276AA5">
        <w:t xml:space="preserve"> бюджетного планирования, которая не была реализована;</w:t>
      </w:r>
    </w:p>
    <w:p w:rsidR="00CB071A" w:rsidRDefault="00CB071A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</w:t>
      </w:r>
      <w:r w:rsidR="005C25CB" w:rsidRPr="00897525">
        <w:t xml:space="preserve"> нарушение п. 71 Инструкции № 191н, показатели </w:t>
      </w:r>
      <w:r w:rsidR="003D2972">
        <w:t xml:space="preserve">графы 7 </w:t>
      </w:r>
      <w:r w:rsidR="005C25CB" w:rsidRPr="00897525">
        <w:t xml:space="preserve">ф. 0503128 «Отчет о принятых бюджетных обязательств» </w:t>
      </w:r>
      <w:r w:rsidR="003D2972">
        <w:t xml:space="preserve">не соответствуют кредитовому обороту по счету аналитического учета </w:t>
      </w:r>
      <w:r w:rsidR="003D2972" w:rsidRPr="00897525">
        <w:t xml:space="preserve">50211000 </w:t>
      </w:r>
      <w:r w:rsidR="003D2972">
        <w:t xml:space="preserve">«Принятые обязательства (текущий финансовый год) </w:t>
      </w:r>
      <w:r w:rsidR="00F2477A">
        <w:t xml:space="preserve">по данным </w:t>
      </w:r>
      <w:r w:rsidR="003D2972">
        <w:t xml:space="preserve"> Главной книге</w:t>
      </w:r>
      <w:r w:rsidR="00F2477A">
        <w:t xml:space="preserve"> </w:t>
      </w:r>
      <w:r w:rsidR="00013905">
        <w:t>в</w:t>
      </w:r>
      <w:r w:rsidR="005C25CB" w:rsidRPr="00897525">
        <w:t xml:space="preserve"> сумме </w:t>
      </w:r>
      <w:r w:rsidR="008814A1">
        <w:t>1 711,6</w:t>
      </w:r>
      <w:r w:rsidR="003D2972">
        <w:t xml:space="preserve"> тыс. рублей</w:t>
      </w:r>
      <w:r>
        <w:t>;</w:t>
      </w:r>
    </w:p>
    <w:p w:rsidR="00CB071A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943"/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- в</w:t>
      </w:r>
      <w:r w:rsidR="00CB071A" w:rsidRPr="00CB07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 ф. 0503160 включена Таблица № 6. Вместе с тем, согласно нормам п. 158 </w:t>
      </w:r>
      <w:r w:rsidR="009728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Инструкции № 191н </w:t>
      </w:r>
      <w:r w:rsidR="00972880">
        <w:rPr>
          <w:rFonts w:ascii="Times New Roman" w:eastAsiaTheme="minorHAnsi" w:hAnsi="Times New Roman"/>
          <w:sz w:val="24"/>
          <w:szCs w:val="24"/>
        </w:rPr>
        <w:t>п</w:t>
      </w:r>
      <w:r w:rsidR="00CB071A" w:rsidRPr="00CB071A">
        <w:rPr>
          <w:rFonts w:ascii="Times New Roman" w:eastAsiaTheme="minorHAnsi" w:hAnsi="Times New Roman"/>
          <w:sz w:val="24"/>
          <w:szCs w:val="24"/>
        </w:rPr>
        <w:t xml:space="preserve">ри отсутствии расхождений по результатам инвентаризации, проведенной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8" w:history="1">
        <w:r w:rsidR="00CB071A" w:rsidRPr="00CB071A">
          <w:rPr>
            <w:rFonts w:ascii="Times New Roman" w:eastAsiaTheme="minorHAnsi" w:hAnsi="Times New Roman"/>
            <w:color w:val="0000FF"/>
            <w:sz w:val="24"/>
            <w:szCs w:val="24"/>
          </w:rPr>
          <w:t>(ф. 0503160)</w:t>
        </w:r>
      </w:hyperlink>
      <w:r>
        <w:rPr>
          <w:rFonts w:ascii="Times New Roman" w:eastAsiaTheme="minorHAnsi" w:hAnsi="Times New Roman"/>
          <w:sz w:val="24"/>
          <w:szCs w:val="24"/>
        </w:rPr>
        <w:t>.</w:t>
      </w:r>
    </w:p>
    <w:bookmarkEnd w:id="0"/>
    <w:p w:rsidR="00473D64" w:rsidRPr="00DA09E0" w:rsidRDefault="00473D64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A09E0">
        <w:rPr>
          <w:rFonts w:ascii="Times New Roman" w:hAnsi="Times New Roman"/>
          <w:b/>
          <w:i/>
          <w:sz w:val="24"/>
          <w:szCs w:val="24"/>
        </w:rPr>
        <w:t>МУК «КИЦ БСП»</w:t>
      </w:r>
      <w:r w:rsidR="00DA09E0">
        <w:rPr>
          <w:rFonts w:ascii="Times New Roman" w:hAnsi="Times New Roman"/>
          <w:b/>
          <w:i/>
          <w:sz w:val="24"/>
          <w:szCs w:val="24"/>
        </w:rPr>
        <w:t>:</w:t>
      </w:r>
    </w:p>
    <w:p w:rsidR="00030E09" w:rsidRDefault="00030E09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представлена главная книга, в связи с чем</w:t>
      </w:r>
      <w:r w:rsidR="00F81FD2">
        <w:rPr>
          <w:rFonts w:ascii="Times New Roman" w:hAnsi="Times New Roman"/>
          <w:sz w:val="24"/>
          <w:szCs w:val="24"/>
        </w:rPr>
        <w:t xml:space="preserve">, </w:t>
      </w:r>
      <w:r w:rsidR="00276AA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СП Нижнеилимского муниципального района </w:t>
      </w:r>
      <w:r w:rsidR="00031BB7">
        <w:rPr>
          <w:rFonts w:ascii="Times New Roman" w:hAnsi="Times New Roman"/>
          <w:sz w:val="24"/>
          <w:szCs w:val="24"/>
        </w:rPr>
        <w:t>нет возможности</w:t>
      </w:r>
      <w:r>
        <w:rPr>
          <w:rFonts w:ascii="Times New Roman" w:hAnsi="Times New Roman"/>
          <w:sz w:val="24"/>
          <w:szCs w:val="24"/>
        </w:rPr>
        <w:t xml:space="preserve"> провести</w:t>
      </w:r>
      <w:r w:rsidR="00F81FD2">
        <w:rPr>
          <w:rFonts w:ascii="Times New Roman" w:hAnsi="Times New Roman"/>
          <w:sz w:val="24"/>
          <w:szCs w:val="24"/>
        </w:rPr>
        <w:t xml:space="preserve"> оценку соответствия показателей форм бюджетной отчетности данным Главной книге. Непредставление по запросу КСП района является нарушением ст.13,15 Федерального закона от 07.02.2011 № 6-ФЗ;</w:t>
      </w:r>
    </w:p>
    <w:p w:rsidR="001D0AA4" w:rsidRDefault="001D0AA4" w:rsidP="001D0AA4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 xml:space="preserve">- в нарушение п. 3 </w:t>
      </w:r>
      <w:r w:rsidR="0059295F">
        <w:t>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 w:rsidR="0059295F">
        <w:t>ф.</w:t>
      </w:r>
      <w:r w:rsidRPr="00E71EF3">
        <w:t xml:space="preserve"> (ф.0503128) по состоянию на 01.01.2018 приняты бюджетны</w:t>
      </w:r>
      <w:r w:rsidR="0059295F">
        <w:t>е</w:t>
      </w:r>
      <w:r w:rsidRPr="00E71EF3">
        <w:t xml:space="preserve"> обя</w:t>
      </w:r>
      <w:r>
        <w:t>зательств</w:t>
      </w:r>
      <w:r w:rsidR="0059295F">
        <w:t>а, превышающи</w:t>
      </w:r>
      <w:r w:rsidR="00AF49B7">
        <w:t>е</w:t>
      </w:r>
      <w:r w:rsidR="0059295F">
        <w:t xml:space="preserve"> утвержденные бюджетные ассигнования, </w:t>
      </w:r>
      <w:r>
        <w:t xml:space="preserve"> в сумме </w:t>
      </w:r>
      <w:r w:rsidR="00DA09E0">
        <w:t>682,9</w:t>
      </w:r>
      <w:r w:rsidR="00AF49B7">
        <w:t xml:space="preserve"> тыс. рублей.</w:t>
      </w:r>
    </w:p>
    <w:p w:rsidR="00276AA5" w:rsidRDefault="00276AA5" w:rsidP="00EC58AE">
      <w:pPr>
        <w:pStyle w:val="Default"/>
        <w:jc w:val="both"/>
      </w:pPr>
    </w:p>
    <w:p w:rsidR="00EC58AE" w:rsidRDefault="00EC58AE" w:rsidP="00EC58AE">
      <w:pPr>
        <w:pStyle w:val="Default"/>
        <w:jc w:val="both"/>
      </w:pPr>
      <w:r>
        <w:t xml:space="preserve">           </w:t>
      </w:r>
      <w:r w:rsidRPr="00E4418F">
        <w:t xml:space="preserve">Анализ полноты представленной к проверке бюджетной отчетности </w:t>
      </w:r>
      <w:r>
        <w:t xml:space="preserve">об исполнении бюджета </w:t>
      </w:r>
      <w:r w:rsidRPr="00E4418F">
        <w:t>МО «</w:t>
      </w:r>
      <w:r w:rsidR="00DA09E0">
        <w:t>Березняковского С</w:t>
      </w:r>
      <w:r w:rsidRPr="00E4418F">
        <w:t>П»</w:t>
      </w:r>
      <w:r>
        <w:t xml:space="preserve"> </w:t>
      </w:r>
      <w:r w:rsidRPr="00E4418F">
        <w:t xml:space="preserve">показал, что годовая отчетность об исполнении бюджета </w:t>
      </w:r>
      <w:r w:rsidR="00DA09E0">
        <w:t>Березняковского</w:t>
      </w:r>
      <w:r w:rsidRPr="00E4418F">
        <w:t xml:space="preserve"> муниципального образования за 201</w:t>
      </w:r>
      <w:r w:rsidR="0074656B">
        <w:t>7</w:t>
      </w:r>
      <w:r w:rsidRPr="00E4418F">
        <w:t xml:space="preserve"> год, представлена в полном объеме с соблюдением всех контрольных соотношений. </w:t>
      </w:r>
    </w:p>
    <w:p w:rsidR="001F13A4" w:rsidRDefault="001F13A4" w:rsidP="001F13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Показатели кассового исполнения доходов и расходов бюджета </w:t>
      </w:r>
      <w:r w:rsidR="00DA09E0">
        <w:rPr>
          <w:rFonts w:ascii="Times New Roman" w:hAnsi="Times New Roman"/>
          <w:sz w:val="24"/>
          <w:szCs w:val="24"/>
        </w:rPr>
        <w:t>Березняковского</w:t>
      </w:r>
      <w:r w:rsidR="00277FBC"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источников финансирования дефицита бюджета, отраженные в форме 0503117 «Отчет об исполнении бюджета», соответствуют показателям, указанным в  проекте решения «Отчет об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исполнении бюджета </w:t>
      </w:r>
      <w:r w:rsidR="00DA09E0">
        <w:rPr>
          <w:rFonts w:ascii="Times New Roman" w:hAnsi="Times New Roman"/>
          <w:sz w:val="24"/>
          <w:szCs w:val="24"/>
        </w:rPr>
        <w:t>Березняковского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за 2017 год». </w:t>
      </w:r>
      <w:r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сопоставлении данных баланса по исполнению бюджета (форма 0503120) на начало и конец года с обобщенными данными отчетности ГРБС и </w:t>
      </w:r>
      <w:r w:rsidR="007110E1"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ПБС</w:t>
      </w:r>
      <w:r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расхождений не установлено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>.</w:t>
      </w:r>
    </w:p>
    <w:p w:rsidR="001F13A4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794BC2">
        <w:rPr>
          <w:rFonts w:ascii="Times New Roman" w:hAnsi="Times New Roman"/>
          <w:sz w:val="24"/>
          <w:szCs w:val="24"/>
        </w:rPr>
        <w:t>В ходе проверки проанализировано состояния дебиторской и кредиторской задолженности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4BC2">
        <w:rPr>
          <w:rFonts w:ascii="Times New Roman" w:hAnsi="Times New Roman"/>
          <w:sz w:val="24"/>
          <w:szCs w:val="24"/>
        </w:rPr>
        <w:t>Согласно данным ф.05031</w:t>
      </w:r>
      <w:r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 и ф.0503169 проведен анализ объемов кредиторской и дебиторской задолженности</w:t>
      </w:r>
      <w:r>
        <w:rPr>
          <w:rFonts w:ascii="Times New Roman" w:hAnsi="Times New Roman"/>
          <w:sz w:val="24"/>
          <w:szCs w:val="24"/>
        </w:rPr>
        <w:t>.</w:t>
      </w:r>
    </w:p>
    <w:p w:rsidR="001F13A4" w:rsidRPr="00CC6337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</w:t>
      </w:r>
      <w:r w:rsidRPr="00794BC2">
        <w:rPr>
          <w:rFonts w:ascii="Times New Roman" w:hAnsi="Times New Roman"/>
          <w:sz w:val="24"/>
          <w:szCs w:val="24"/>
        </w:rPr>
        <w:t>ебиторская задолженность, отраженная в форме 0503169</w:t>
      </w:r>
      <w:r>
        <w:rPr>
          <w:rFonts w:ascii="Times New Roman" w:hAnsi="Times New Roman"/>
          <w:sz w:val="24"/>
          <w:szCs w:val="24"/>
        </w:rPr>
        <w:t>,</w:t>
      </w:r>
      <w:r w:rsidRPr="00794BC2">
        <w:rPr>
          <w:rFonts w:ascii="Times New Roman" w:hAnsi="Times New Roman"/>
          <w:sz w:val="24"/>
          <w:szCs w:val="24"/>
        </w:rPr>
        <w:t xml:space="preserve"> соответствует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Pr="00794BC2">
        <w:rPr>
          <w:rFonts w:ascii="Times New Roman" w:hAnsi="Times New Roman"/>
          <w:sz w:val="24"/>
          <w:szCs w:val="24"/>
        </w:rPr>
        <w:t>дебиторской задолженности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94BC2">
        <w:rPr>
          <w:rFonts w:ascii="Times New Roman" w:hAnsi="Times New Roman"/>
          <w:sz w:val="24"/>
          <w:szCs w:val="24"/>
        </w:rPr>
        <w:t>отраженной в «Балансе» ф.05031</w:t>
      </w:r>
      <w:r w:rsidR="00A61947"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7 дебиторская задолженность составила </w:t>
      </w:r>
      <w:r w:rsidRPr="00794BC2">
        <w:rPr>
          <w:rFonts w:ascii="Times New Roman" w:hAnsi="Times New Roman"/>
          <w:sz w:val="24"/>
          <w:szCs w:val="24"/>
        </w:rPr>
        <w:t xml:space="preserve"> в </w:t>
      </w:r>
      <w:r w:rsidRPr="00CC6337">
        <w:rPr>
          <w:rFonts w:ascii="Times New Roman" w:hAnsi="Times New Roman"/>
          <w:sz w:val="24"/>
          <w:szCs w:val="24"/>
        </w:rPr>
        <w:t xml:space="preserve">сумме  </w:t>
      </w:r>
      <w:r w:rsidR="001A5803">
        <w:rPr>
          <w:rFonts w:ascii="Times New Roman" w:hAnsi="Times New Roman"/>
          <w:sz w:val="24"/>
          <w:szCs w:val="24"/>
        </w:rPr>
        <w:t>425,8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 w:rsidRPr="00794B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- в сумме </w:t>
      </w:r>
      <w:r w:rsidR="001A5803">
        <w:rPr>
          <w:rFonts w:ascii="Times New Roman" w:hAnsi="Times New Roman"/>
          <w:sz w:val="24"/>
          <w:szCs w:val="24"/>
        </w:rPr>
        <w:t>310,1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8 дебиторская задолженность сложилась </w:t>
      </w:r>
      <w:r w:rsidRPr="00794BC2">
        <w:rPr>
          <w:rFonts w:ascii="Times New Roman" w:hAnsi="Times New Roman"/>
          <w:sz w:val="24"/>
          <w:szCs w:val="24"/>
        </w:rPr>
        <w:t xml:space="preserve">в сумме </w:t>
      </w:r>
      <w:r w:rsidR="001A5803">
        <w:rPr>
          <w:rFonts w:ascii="Times New Roman" w:hAnsi="Times New Roman"/>
          <w:sz w:val="24"/>
          <w:szCs w:val="24"/>
        </w:rPr>
        <w:t>377,2</w:t>
      </w:r>
      <w:r w:rsidRPr="00CC6337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– </w:t>
      </w:r>
      <w:r w:rsidR="001A5803">
        <w:rPr>
          <w:rFonts w:ascii="Times New Roman" w:hAnsi="Times New Roman"/>
          <w:sz w:val="24"/>
          <w:szCs w:val="24"/>
        </w:rPr>
        <w:t>90,4</w:t>
      </w:r>
      <w:r w:rsidRPr="00CC63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DE4C2E" w:rsidRDefault="001F13A4" w:rsidP="00DE4C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110E1">
        <w:rPr>
          <w:rFonts w:ascii="Times New Roman" w:hAnsi="Times New Roman"/>
          <w:sz w:val="24"/>
          <w:szCs w:val="24"/>
        </w:rPr>
        <w:t>КСП района отмечает, что с</w:t>
      </w:r>
      <w:r>
        <w:rPr>
          <w:rFonts w:ascii="Times New Roman" w:hAnsi="Times New Roman"/>
          <w:sz w:val="24"/>
          <w:szCs w:val="24"/>
        </w:rPr>
        <w:t xml:space="preserve">умма дебиторской задолженности, в основном, образовалась по расчетам </w:t>
      </w:r>
      <w:r w:rsidR="004B614E">
        <w:rPr>
          <w:rFonts w:ascii="Times New Roman" w:hAnsi="Times New Roman"/>
          <w:sz w:val="24"/>
          <w:szCs w:val="24"/>
        </w:rPr>
        <w:t>с плательщиками налоговых доходов</w:t>
      </w:r>
      <w:r w:rsidR="001A5803">
        <w:rPr>
          <w:rFonts w:ascii="Times New Roman" w:hAnsi="Times New Roman"/>
          <w:sz w:val="24"/>
          <w:szCs w:val="24"/>
        </w:rPr>
        <w:t xml:space="preserve"> и платежам во внебюджетные фонды</w:t>
      </w:r>
      <w:r w:rsidR="00276AA5">
        <w:rPr>
          <w:rFonts w:ascii="Times New Roman" w:hAnsi="Times New Roman"/>
          <w:sz w:val="24"/>
          <w:szCs w:val="24"/>
        </w:rPr>
        <w:t>.</w:t>
      </w:r>
    </w:p>
    <w:p w:rsidR="00DE4C2E" w:rsidRDefault="007110E1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        Кредиторская задолженность по состоянию</w:t>
      </w:r>
      <w:r w:rsidR="00DE4C2E"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на 01.01.2018г. составила в сумме </w:t>
      </w:r>
      <w:r w:rsidR="001A5803">
        <w:rPr>
          <w:rFonts w:ascii="Times New Roman" w:hAnsi="Times New Roman"/>
          <w:sz w:val="24"/>
          <w:szCs w:val="24"/>
        </w:rPr>
        <w:t>1 357,5</w:t>
      </w:r>
      <w:r w:rsidR="00276AA5">
        <w:rPr>
          <w:rFonts w:ascii="Times New Roman" w:hAnsi="Times New Roman"/>
          <w:sz w:val="24"/>
          <w:szCs w:val="24"/>
        </w:rPr>
        <w:t xml:space="preserve"> тыс. рублей,</w:t>
      </w:r>
      <w:r w:rsidR="00DE4C2E">
        <w:rPr>
          <w:rFonts w:ascii="Times New Roman" w:hAnsi="Times New Roman"/>
          <w:sz w:val="24"/>
          <w:szCs w:val="24"/>
        </w:rPr>
        <w:t xml:space="preserve"> что подтверждено данными Баланса ф. 0503120. По сравнению с соответствующим периодом предыдущего года, кредиторская задолженность увеличилась на </w:t>
      </w:r>
      <w:r w:rsidR="001A5803">
        <w:rPr>
          <w:rFonts w:ascii="Times New Roman" w:hAnsi="Times New Roman"/>
          <w:sz w:val="24"/>
          <w:szCs w:val="24"/>
        </w:rPr>
        <w:t>1 101,7</w:t>
      </w:r>
      <w:r w:rsidR="00DE4C2E">
        <w:rPr>
          <w:rFonts w:ascii="Times New Roman" w:hAnsi="Times New Roman"/>
          <w:sz w:val="24"/>
          <w:szCs w:val="24"/>
        </w:rPr>
        <w:t xml:space="preserve"> тыс. рублей или в </w:t>
      </w:r>
      <w:r w:rsidR="001A5803">
        <w:rPr>
          <w:rFonts w:ascii="Times New Roman" w:hAnsi="Times New Roman"/>
          <w:sz w:val="24"/>
          <w:szCs w:val="24"/>
        </w:rPr>
        <w:t>5,3</w:t>
      </w:r>
      <w:r w:rsidR="00DE4C2E">
        <w:rPr>
          <w:rFonts w:ascii="Times New Roman" w:hAnsi="Times New Roman"/>
          <w:sz w:val="24"/>
          <w:szCs w:val="24"/>
        </w:rPr>
        <w:t xml:space="preserve"> раза</w:t>
      </w:r>
      <w:r w:rsidR="001A5803">
        <w:rPr>
          <w:rFonts w:ascii="Times New Roman" w:hAnsi="Times New Roman"/>
          <w:sz w:val="24"/>
          <w:szCs w:val="24"/>
        </w:rPr>
        <w:t xml:space="preserve"> (255,8</w:t>
      </w:r>
      <w:r w:rsidR="00012053">
        <w:rPr>
          <w:rFonts w:ascii="Times New Roman" w:hAnsi="Times New Roman"/>
          <w:sz w:val="24"/>
          <w:szCs w:val="24"/>
        </w:rPr>
        <w:t xml:space="preserve"> тыс. рублей</w:t>
      </w:r>
      <w:r w:rsidR="001A5803">
        <w:rPr>
          <w:rFonts w:ascii="Times New Roman" w:hAnsi="Times New Roman"/>
          <w:sz w:val="24"/>
          <w:szCs w:val="24"/>
        </w:rPr>
        <w:t>).</w:t>
      </w:r>
    </w:p>
    <w:p w:rsidR="00EC58AE" w:rsidRDefault="00EC58AE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C61B9F">
        <w:rPr>
          <w:rFonts w:ascii="Times New Roman" w:hAnsi="Times New Roman"/>
          <w:sz w:val="24"/>
          <w:szCs w:val="24"/>
        </w:rPr>
        <w:t xml:space="preserve">        </w:t>
      </w:r>
      <w:r w:rsidR="00DE4C2E" w:rsidRPr="00C61B9F">
        <w:rPr>
          <w:rFonts w:ascii="Times New Roman" w:hAnsi="Times New Roman"/>
          <w:sz w:val="24"/>
          <w:szCs w:val="24"/>
        </w:rPr>
        <w:t>Кредиторская задолженность в основном образовалась по задолженности по заработной плате, по оплате коммунальных услуг</w:t>
      </w:r>
      <w:r w:rsidR="00322879">
        <w:rPr>
          <w:rFonts w:ascii="Times New Roman" w:hAnsi="Times New Roman"/>
          <w:sz w:val="24"/>
          <w:szCs w:val="24"/>
        </w:rPr>
        <w:t>.</w:t>
      </w: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lastRenderedPageBreak/>
        <w:t xml:space="preserve">     </w:t>
      </w:r>
      <w:r w:rsidRPr="00017855">
        <w:rPr>
          <w:b/>
          <w:i/>
          <w:sz w:val="24"/>
          <w:szCs w:val="24"/>
        </w:rPr>
        <w:t>Выводы:</w:t>
      </w: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365D7E" w:rsidRDefault="00365D7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5864B8" w:rsidRPr="00012053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Проект решения Думы </w:t>
      </w:r>
      <w:r w:rsidR="001A5803">
        <w:rPr>
          <w:rFonts w:ascii="Times New Roman" w:hAnsi="Times New Roman"/>
          <w:sz w:val="24"/>
          <w:szCs w:val="24"/>
        </w:rPr>
        <w:t>Березняковского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сельского поселения «Об утверждении отчета об исполнении бюджета </w:t>
      </w:r>
      <w:r w:rsidR="001A5803">
        <w:rPr>
          <w:rFonts w:ascii="Times New Roman" w:hAnsi="Times New Roman"/>
          <w:sz w:val="24"/>
          <w:szCs w:val="24"/>
        </w:rPr>
        <w:t>Березняковского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муниципального образования за 2017 год» отражает достоверно кассовое исполнение доходов, расходов за период с 01.01.2017г. по 31.12.2017г.</w:t>
      </w:r>
    </w:p>
    <w:p w:rsidR="00744FC5" w:rsidRPr="00012053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 </w:t>
      </w:r>
      <w:r w:rsidR="00744FC5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Пояснительная записка к проекту решения </w:t>
      </w:r>
      <w:r w:rsidR="00744FC5" w:rsidRPr="00012053">
        <w:rPr>
          <w:rFonts w:ascii="Times New Roman" w:hAnsi="Times New Roman"/>
          <w:sz w:val="24"/>
          <w:szCs w:val="24"/>
        </w:rPr>
        <w:t>содержит полную информацию об основных характеристиках по исполнению местного бюджета на 2017 год, включая сведения о доходах местного бюджета по видам доходов, сведения о расходах бюджета, а также сведения об источниках финансирования дефицита местного бюджета.</w:t>
      </w:r>
    </w:p>
    <w:p w:rsidR="005864B8" w:rsidRPr="00012053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>Необходимо обратить внимание, что замечания к составлению бюджетной отчетности, выявленные отдельными нарушениями требований Инструкции № 191н,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отчетности, а также годового отчета об исполнении бюджета муниципального образования.</w:t>
      </w:r>
    </w:p>
    <w:p w:rsidR="00EC58AE" w:rsidRPr="00012053" w:rsidRDefault="00AF49B7" w:rsidP="00EC58AE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2053">
        <w:rPr>
          <w:rFonts w:ascii="Times New Roman" w:hAnsi="Times New Roman"/>
          <w:sz w:val="24"/>
          <w:szCs w:val="24"/>
        </w:rPr>
        <w:t xml:space="preserve"> </w:t>
      </w:r>
      <w:r w:rsidR="00EC58AE" w:rsidRPr="00012053">
        <w:rPr>
          <w:rFonts w:ascii="Times New Roman" w:hAnsi="Times New Roman"/>
          <w:sz w:val="24"/>
          <w:szCs w:val="24"/>
        </w:rPr>
        <w:t xml:space="preserve"> </w:t>
      </w:r>
      <w:r w:rsidR="005864B8" w:rsidRPr="00012053">
        <w:rPr>
          <w:rFonts w:ascii="Times New Roman" w:hAnsi="Times New Roman"/>
          <w:sz w:val="24"/>
          <w:szCs w:val="24"/>
        </w:rPr>
        <w:t xml:space="preserve">На основании изложенного, Контрольно-счетная палата </w:t>
      </w:r>
      <w:r w:rsidR="00651F25" w:rsidRPr="00012053">
        <w:rPr>
          <w:rFonts w:ascii="Times New Roman" w:hAnsi="Times New Roman"/>
          <w:sz w:val="24"/>
          <w:szCs w:val="24"/>
        </w:rPr>
        <w:t xml:space="preserve">Нижнеилимского муниципального района </w:t>
      </w:r>
      <w:r w:rsidR="00EC58AE" w:rsidRPr="00012053">
        <w:rPr>
          <w:rFonts w:ascii="Times New Roman" w:hAnsi="Times New Roman"/>
          <w:sz w:val="24"/>
          <w:szCs w:val="24"/>
        </w:rPr>
        <w:t>рекомендует ГРБС</w:t>
      </w:r>
      <w:r w:rsidR="00651F25" w:rsidRPr="00012053">
        <w:rPr>
          <w:rFonts w:ascii="Times New Roman" w:hAnsi="Times New Roman"/>
          <w:sz w:val="24"/>
          <w:szCs w:val="24"/>
        </w:rPr>
        <w:t xml:space="preserve"> и ПБС </w:t>
      </w:r>
      <w:r w:rsidR="001A5803">
        <w:rPr>
          <w:rFonts w:ascii="Times New Roman" w:hAnsi="Times New Roman"/>
          <w:sz w:val="24"/>
          <w:szCs w:val="24"/>
        </w:rPr>
        <w:t>Березняковского</w:t>
      </w:r>
      <w:r w:rsidRPr="00012053">
        <w:rPr>
          <w:rFonts w:ascii="Times New Roman" w:hAnsi="Times New Roman"/>
          <w:sz w:val="24"/>
          <w:szCs w:val="24"/>
        </w:rPr>
        <w:t xml:space="preserve"> </w:t>
      </w:r>
      <w:r w:rsidR="00651F25" w:rsidRPr="00012053">
        <w:rPr>
          <w:rFonts w:ascii="Times New Roman" w:hAnsi="Times New Roman"/>
          <w:sz w:val="24"/>
          <w:szCs w:val="24"/>
        </w:rPr>
        <w:t>МО</w:t>
      </w:r>
      <w:r w:rsidR="00EC58AE" w:rsidRPr="00012053">
        <w:rPr>
          <w:rFonts w:ascii="Times New Roman" w:hAnsi="Times New Roman"/>
          <w:sz w:val="24"/>
          <w:szCs w:val="24"/>
        </w:rPr>
        <w:t>:</w:t>
      </w:r>
    </w:p>
    <w:p w:rsidR="00BD2B93" w:rsidRDefault="005864B8" w:rsidP="00BD2B93">
      <w:pPr>
        <w:pStyle w:val="af1"/>
        <w:spacing w:after="0"/>
        <w:ind w:right="-141"/>
        <w:jc w:val="both"/>
      </w:pPr>
      <w:r w:rsidRPr="00012053">
        <w:t xml:space="preserve">- </w:t>
      </w:r>
      <w:r w:rsidR="00BD2B93" w:rsidRPr="00012053">
        <w:t>учесть при исполнении местного бюджета в текущем финансовом году и формировании Отчета об исполнении бюджета за 201</w:t>
      </w:r>
      <w:r w:rsidRPr="00012053">
        <w:t>8</w:t>
      </w:r>
      <w:r w:rsidR="00BD2B93" w:rsidRPr="00012053">
        <w:t xml:space="preserve"> год нарушения и недостатки, отмеченные КСП района в настоящем Заключении</w:t>
      </w:r>
      <w:r w:rsidR="00365D7E">
        <w:t>;</w:t>
      </w:r>
    </w:p>
    <w:p w:rsidR="00365D7E" w:rsidRDefault="00365D7E" w:rsidP="00BD2B93">
      <w:pPr>
        <w:pStyle w:val="af1"/>
        <w:spacing w:after="0"/>
        <w:ind w:right="-141"/>
        <w:jc w:val="both"/>
      </w:pPr>
      <w:r>
        <w:t>- Администрации поселения как главному распорядителю средств местного бюджета, повысить качество управления муниципальными финансами и обеспечение исполнение расходов в утвержденных объемах.</w:t>
      </w:r>
    </w:p>
    <w:p w:rsidR="00012053" w:rsidRPr="00012053" w:rsidRDefault="00012053" w:rsidP="00BD2B93">
      <w:pPr>
        <w:pStyle w:val="af1"/>
        <w:spacing w:after="0"/>
        <w:ind w:right="-141"/>
        <w:jc w:val="both"/>
      </w:pPr>
      <w:r>
        <w:t xml:space="preserve">         </w:t>
      </w:r>
    </w:p>
    <w:p w:rsidR="00EC58AE" w:rsidRPr="00012053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C58AE" w:rsidRPr="00012053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2053">
        <w:rPr>
          <w:rFonts w:ascii="Times New Roman" w:hAnsi="Times New Roman"/>
          <w:sz w:val="24"/>
          <w:szCs w:val="24"/>
        </w:rPr>
        <w:t xml:space="preserve">         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виде.</w:t>
      </w:r>
    </w:p>
    <w:p w:rsidR="00EC58AE" w:rsidRPr="00012053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F2EA0" w:rsidRPr="00012053" w:rsidRDefault="00AF2EA0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58AE" w:rsidRPr="00012053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12053">
        <w:rPr>
          <w:rFonts w:ascii="Times New Roman" w:hAnsi="Times New Roman"/>
          <w:sz w:val="24"/>
          <w:szCs w:val="24"/>
        </w:rPr>
        <w:t xml:space="preserve">          На основании вышеизложенного представляется возможным признать годовой отчет об исполнении бюджета </w:t>
      </w:r>
      <w:r w:rsidR="001A5803">
        <w:rPr>
          <w:rFonts w:ascii="Times New Roman" w:hAnsi="Times New Roman"/>
          <w:sz w:val="24"/>
          <w:szCs w:val="24"/>
        </w:rPr>
        <w:t>Березняковского муниципального образования</w:t>
      </w:r>
      <w:r w:rsidRPr="00012053">
        <w:rPr>
          <w:rFonts w:ascii="Times New Roman" w:hAnsi="Times New Roman"/>
          <w:sz w:val="24"/>
          <w:szCs w:val="24"/>
        </w:rPr>
        <w:t xml:space="preserve"> за 201</w:t>
      </w:r>
      <w:r w:rsidR="00E13A89" w:rsidRPr="00012053">
        <w:rPr>
          <w:rFonts w:ascii="Times New Roman" w:hAnsi="Times New Roman"/>
          <w:sz w:val="24"/>
          <w:szCs w:val="24"/>
        </w:rPr>
        <w:t>7</w:t>
      </w:r>
      <w:r w:rsidRPr="00012053">
        <w:rPr>
          <w:rFonts w:ascii="Times New Roman" w:hAnsi="Times New Roman"/>
          <w:sz w:val="24"/>
          <w:szCs w:val="24"/>
        </w:rPr>
        <w:t xml:space="preserve"> год по основным параметрам достоверным и полным.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6358D" w:rsidRDefault="0016358D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65D7E" w:rsidRDefault="00365D7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65D7E" w:rsidRDefault="00365D7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87425" w:rsidRDefault="00687425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C58AE" w:rsidRPr="0016358D" w:rsidRDefault="00E13A89" w:rsidP="00E13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Инспектор КСП</w:t>
      </w:r>
    </w:p>
    <w:p w:rsidR="00E13A89" w:rsidRPr="0016358D" w:rsidRDefault="00E13A89" w:rsidP="00E13A89">
      <w:pPr>
        <w:tabs>
          <w:tab w:val="left" w:pos="7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16358D">
        <w:rPr>
          <w:rFonts w:ascii="Times New Roman" w:hAnsi="Times New Roman"/>
          <w:sz w:val="24"/>
          <w:szCs w:val="24"/>
        </w:rPr>
        <w:tab/>
      </w:r>
      <w:r w:rsidR="00651F25">
        <w:rPr>
          <w:rFonts w:ascii="Times New Roman" w:hAnsi="Times New Roman"/>
          <w:sz w:val="24"/>
          <w:szCs w:val="24"/>
        </w:rPr>
        <w:t xml:space="preserve">    </w:t>
      </w:r>
      <w:r w:rsidR="001202F2">
        <w:rPr>
          <w:rFonts w:ascii="Times New Roman" w:hAnsi="Times New Roman"/>
          <w:sz w:val="24"/>
          <w:szCs w:val="24"/>
        </w:rPr>
        <w:t xml:space="preserve"> </w:t>
      </w:r>
      <w:r w:rsidRPr="0016358D">
        <w:rPr>
          <w:rFonts w:ascii="Times New Roman" w:hAnsi="Times New Roman"/>
          <w:sz w:val="24"/>
          <w:szCs w:val="24"/>
        </w:rPr>
        <w:t>Цепляева А.Р.</w:t>
      </w:r>
    </w:p>
    <w:p w:rsidR="00486A63" w:rsidRDefault="00486A63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Default="0048657E" w:rsidP="00EC58AE">
      <w:pPr>
        <w:pStyle w:val="Default"/>
        <w:jc w:val="both"/>
      </w:pPr>
    </w:p>
    <w:p w:rsidR="0048657E" w:rsidRPr="0048657E" w:rsidRDefault="00AF49B7" w:rsidP="0048657E">
      <w:pPr>
        <w:shd w:val="clear" w:color="auto" w:fill="FFFFFF"/>
        <w:ind w:right="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48657E" w:rsidRPr="0048657E">
        <w:rPr>
          <w:rFonts w:ascii="Times New Roman" w:hAnsi="Times New Roman"/>
          <w:b/>
          <w:bCs/>
          <w:sz w:val="24"/>
          <w:szCs w:val="24"/>
        </w:rPr>
        <w:t>ПРАВКА</w:t>
      </w:r>
    </w:p>
    <w:p w:rsidR="0048657E" w:rsidRDefault="0048657E" w:rsidP="0048657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к отчету о результатах </w:t>
      </w:r>
      <w:r>
        <w:rPr>
          <w:rFonts w:ascii="Times New Roman" w:hAnsi="Times New Roman"/>
          <w:sz w:val="24"/>
          <w:szCs w:val="24"/>
        </w:rPr>
        <w:t>экспертно-аналитического мероприятия</w:t>
      </w:r>
    </w:p>
    <w:p w:rsidR="0048657E" w:rsidRDefault="0048657E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48657E" w:rsidRPr="00F36F4A" w:rsidRDefault="002A0454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Березняковского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8657E" w:rsidRPr="0048657E" w:rsidRDefault="0048657E" w:rsidP="0048657E">
      <w:pPr>
        <w:shd w:val="clear" w:color="auto" w:fill="FFFFFF"/>
        <w:spacing w:before="173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657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20"/>
        <w:gridCol w:w="1915"/>
      </w:tblGrid>
      <w:tr w:rsidR="0048657E" w:rsidRPr="0048657E" w:rsidTr="009E5398">
        <w:trPr>
          <w:trHeight w:hRule="exact" w:val="326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Сумма (тыс.руб.)</w:t>
            </w:r>
          </w:p>
        </w:tc>
      </w:tr>
      <w:tr w:rsidR="0048657E" w:rsidRPr="0048657E" w:rsidTr="002A0454">
        <w:trPr>
          <w:trHeight w:hRule="exact" w:val="611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проверяемого объекта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2A0454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Березняковское</w:t>
            </w:r>
            <w:r w:rsidR="007E4C6B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</w:tr>
      <w:tr w:rsidR="0048657E" w:rsidRPr="0048657E" w:rsidTr="009E5398">
        <w:trPr>
          <w:trHeight w:hRule="exact" w:val="60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2. Объем проверенных финансовых средств (объектов), имущества (объектов муниципальной собственности).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2A0454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16 647,8</w:t>
            </w: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3. Количество выходных документов: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7E4C6B" w:rsidP="007E4C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Выявлено нарушений законодательства по результатам </w:t>
            </w:r>
            <w:r w:rsidRPr="004865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проведенного контрольного мероприятия, всего на сумму в т.ч.: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031B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2 753,1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</w:rPr>
              <w:t>- объем средств, использованных не по целевому назначению: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неэффективно использованных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  <w:highlight w:val="yellow"/>
              </w:rPr>
              <w:t>- объем ущерба, нанесенного государству при исполнении: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выявленных неучтенных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превышение  лимитов  бюджетных  обязательств, несанкционированное принятие обязательств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031B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1 041,5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объем  средств,  использованных  с  нарушением  иных  норм бюджетного законодательства и бухгалтерского учета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031BB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1 711,6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балансовая  стоимость  объектов,  отраженных  в бюджетном учете с нарушением действующего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стоимость  вновь  выявленных  и  неучтенных недвижимых объектов  муниципальной 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недвижимых объектов, на которые не зарегистрировано  право  собственности  муниципального образования  или  право  оперативного  управления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3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упущенная выгода бюджета от неэффективного и использования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- иные  нарушения  в  сфере  управления  и  распоряжения  муниципальной  собственностью , в частности, нарушение установленных процедур и иные нарушения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2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5.Рекомендовано к возврату (взысканию) в местный бюджет, в местную казну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Должностное лицо                _________________       ______________________</w:t>
      </w: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                                                                       должность                                                                           личная   подпись      ФИО                                                 </w:t>
      </w:r>
    </w:p>
    <w:p w:rsidR="00442EAF" w:rsidRDefault="00031BB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1 041,5</w:t>
      </w:r>
      <w:r w:rsidR="00AF49B7">
        <w:rPr>
          <w:rFonts w:ascii="Times New Roman" w:hAnsi="Times New Roman"/>
          <w:sz w:val="24"/>
          <w:szCs w:val="24"/>
        </w:rPr>
        <w:t xml:space="preserve"> </w:t>
      </w:r>
      <w:r w:rsidR="007F2B78">
        <w:rPr>
          <w:rFonts w:ascii="Times New Roman" w:hAnsi="Times New Roman"/>
          <w:sz w:val="24"/>
          <w:szCs w:val="24"/>
        </w:rPr>
        <w:t>тыс. рублей - п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ринятие бюджетных обяза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тельств в размерах, превышающих 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утвержденные бюджетные ассигнования и (или) лимиты бюджетных обязательств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 </w:t>
      </w:r>
      <w:r w:rsidR="00442EAF" w:rsidRPr="007F2B78">
        <w:rPr>
          <w:rFonts w:ascii="Times New Roman" w:hAnsi="Times New Roman"/>
          <w:sz w:val="24"/>
          <w:szCs w:val="24"/>
        </w:rPr>
        <w:t>(п.1.2.59 классификатора нарушений</w:t>
      </w:r>
      <w:r w:rsidR="00442EAF" w:rsidRPr="00CC6337">
        <w:rPr>
          <w:rFonts w:ascii="Times New Roman" w:hAnsi="Times New Roman"/>
          <w:sz w:val="24"/>
          <w:szCs w:val="24"/>
        </w:rPr>
        <w:t>)</w:t>
      </w:r>
      <w:r w:rsidR="00442EAF">
        <w:rPr>
          <w:rStyle w:val="ab"/>
        </w:rPr>
        <w:footnoteReference w:id="2"/>
      </w:r>
      <w:r w:rsidR="007F2B78">
        <w:rPr>
          <w:rFonts w:ascii="Times New Roman" w:hAnsi="Times New Roman"/>
          <w:sz w:val="24"/>
          <w:szCs w:val="24"/>
        </w:rPr>
        <w:t>;</w:t>
      </w:r>
    </w:p>
    <w:p w:rsidR="007F2B78" w:rsidRPr="007F2B78" w:rsidRDefault="00031BB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1 711,6</w:t>
      </w:r>
      <w:r w:rsidR="007F2B78">
        <w:rPr>
          <w:rFonts w:ascii="Times New Roman" w:hAnsi="Times New Roman"/>
          <w:sz w:val="24"/>
          <w:szCs w:val="24"/>
        </w:rPr>
        <w:t xml:space="preserve"> тыс. рублей – нарушение действующего законодательства  при составлении годовой отчетности (Инструкции № 191н).</w:t>
      </w:r>
    </w:p>
    <w:sectPr w:rsidR="007F2B78" w:rsidRPr="007F2B78" w:rsidSect="00D62675">
      <w:foot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72E" w:rsidRDefault="00F8172E" w:rsidP="005C25CB">
      <w:pPr>
        <w:spacing w:after="0" w:line="240" w:lineRule="auto"/>
      </w:pPr>
      <w:r>
        <w:separator/>
      </w:r>
    </w:p>
  </w:endnote>
  <w:endnote w:type="continuationSeparator" w:id="1">
    <w:p w:rsidR="00F8172E" w:rsidRDefault="00F8172E" w:rsidP="005C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605"/>
      <w:docPartObj>
        <w:docPartGallery w:val="Page Numbers (Bottom of Page)"/>
        <w:docPartUnique/>
      </w:docPartObj>
    </w:sdtPr>
    <w:sdtContent>
      <w:p w:rsidR="009F2466" w:rsidRDefault="00345331">
        <w:pPr>
          <w:pStyle w:val="ae"/>
          <w:jc w:val="center"/>
        </w:pPr>
        <w:fldSimple w:instr=" PAGE   \* MERGEFORMAT ">
          <w:r w:rsidR="0084007E">
            <w:rPr>
              <w:noProof/>
            </w:rPr>
            <w:t>2</w:t>
          </w:r>
        </w:fldSimple>
      </w:p>
    </w:sdtContent>
  </w:sdt>
  <w:p w:rsidR="009F2466" w:rsidRDefault="009F246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72E" w:rsidRDefault="00F8172E" w:rsidP="005C25CB">
      <w:pPr>
        <w:spacing w:after="0" w:line="240" w:lineRule="auto"/>
      </w:pPr>
      <w:r>
        <w:separator/>
      </w:r>
    </w:p>
  </w:footnote>
  <w:footnote w:type="continuationSeparator" w:id="1">
    <w:p w:rsidR="00F8172E" w:rsidRDefault="00F8172E" w:rsidP="005C25CB">
      <w:pPr>
        <w:spacing w:after="0" w:line="240" w:lineRule="auto"/>
      </w:pPr>
      <w:r>
        <w:continuationSeparator/>
      </w:r>
    </w:p>
  </w:footnote>
  <w:footnote w:id="2">
    <w:p w:rsidR="009F2466" w:rsidRDefault="009F2466" w:rsidP="00442EAF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footnoteRef/>
      </w:r>
      <w:r>
        <w:t xml:space="preserve"> </w:t>
      </w:r>
      <w:r w:rsidRPr="005C25CB">
        <w:t>"Классификатор нарушений, выявляемых в ходе внешнего государственного аудита (контроля)" (одобрен Советом контрольно-счетных органов при Счетной палате РФ 17.12.2014, протокол N 2-СКСО, Коллегией Счетной палаты РФ 18.12.2014) (ред. от 22.12.2015)</w:t>
      </w:r>
    </w:p>
    <w:p w:rsidR="009F2466" w:rsidRDefault="009F2466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0A"/>
    <w:rsid w:val="000009EE"/>
    <w:rsid w:val="00001978"/>
    <w:rsid w:val="00012053"/>
    <w:rsid w:val="00013905"/>
    <w:rsid w:val="00020093"/>
    <w:rsid w:val="00030E09"/>
    <w:rsid w:val="0003140B"/>
    <w:rsid w:val="00031BB7"/>
    <w:rsid w:val="0003540C"/>
    <w:rsid w:val="0003555B"/>
    <w:rsid w:val="00037C44"/>
    <w:rsid w:val="00047F37"/>
    <w:rsid w:val="00051988"/>
    <w:rsid w:val="00060C57"/>
    <w:rsid w:val="00061432"/>
    <w:rsid w:val="00064A58"/>
    <w:rsid w:val="00066951"/>
    <w:rsid w:val="00066E8E"/>
    <w:rsid w:val="00073473"/>
    <w:rsid w:val="00073CE6"/>
    <w:rsid w:val="000744DC"/>
    <w:rsid w:val="00077043"/>
    <w:rsid w:val="00087CB0"/>
    <w:rsid w:val="00092C52"/>
    <w:rsid w:val="00097986"/>
    <w:rsid w:val="000A12C7"/>
    <w:rsid w:val="000A1471"/>
    <w:rsid w:val="000A29CE"/>
    <w:rsid w:val="000A606F"/>
    <w:rsid w:val="000B1B23"/>
    <w:rsid w:val="000D1C2A"/>
    <w:rsid w:val="000D2A94"/>
    <w:rsid w:val="000D3511"/>
    <w:rsid w:val="000D383A"/>
    <w:rsid w:val="000E0116"/>
    <w:rsid w:val="000E31D4"/>
    <w:rsid w:val="000F4F41"/>
    <w:rsid w:val="00106432"/>
    <w:rsid w:val="001117D7"/>
    <w:rsid w:val="001138E1"/>
    <w:rsid w:val="00114F7A"/>
    <w:rsid w:val="001202F2"/>
    <w:rsid w:val="00136111"/>
    <w:rsid w:val="00136642"/>
    <w:rsid w:val="0013668F"/>
    <w:rsid w:val="00140BBD"/>
    <w:rsid w:val="00147A77"/>
    <w:rsid w:val="00151136"/>
    <w:rsid w:val="00151421"/>
    <w:rsid w:val="00151F9E"/>
    <w:rsid w:val="001536E2"/>
    <w:rsid w:val="001628B5"/>
    <w:rsid w:val="0016358D"/>
    <w:rsid w:val="00171D39"/>
    <w:rsid w:val="001726F1"/>
    <w:rsid w:val="0017799C"/>
    <w:rsid w:val="001818C2"/>
    <w:rsid w:val="001933E1"/>
    <w:rsid w:val="00194D60"/>
    <w:rsid w:val="001A0036"/>
    <w:rsid w:val="001A5803"/>
    <w:rsid w:val="001A7A38"/>
    <w:rsid w:val="001B3EE5"/>
    <w:rsid w:val="001B412E"/>
    <w:rsid w:val="001C056A"/>
    <w:rsid w:val="001C0E3B"/>
    <w:rsid w:val="001C2F15"/>
    <w:rsid w:val="001C593A"/>
    <w:rsid w:val="001C59E5"/>
    <w:rsid w:val="001C6C43"/>
    <w:rsid w:val="001D053E"/>
    <w:rsid w:val="001D0AA4"/>
    <w:rsid w:val="001D2388"/>
    <w:rsid w:val="001D2B84"/>
    <w:rsid w:val="001D6783"/>
    <w:rsid w:val="001E27EC"/>
    <w:rsid w:val="001E60F1"/>
    <w:rsid w:val="001E6624"/>
    <w:rsid w:val="001F08E2"/>
    <w:rsid w:val="001F13A4"/>
    <w:rsid w:val="001F4328"/>
    <w:rsid w:val="001F449F"/>
    <w:rsid w:val="00201080"/>
    <w:rsid w:val="00203FD4"/>
    <w:rsid w:val="00214E77"/>
    <w:rsid w:val="00216346"/>
    <w:rsid w:val="002167A1"/>
    <w:rsid w:val="002178B3"/>
    <w:rsid w:val="00220804"/>
    <w:rsid w:val="00222949"/>
    <w:rsid w:val="00233B57"/>
    <w:rsid w:val="00235987"/>
    <w:rsid w:val="00240182"/>
    <w:rsid w:val="002415D9"/>
    <w:rsid w:val="0024421B"/>
    <w:rsid w:val="002452BD"/>
    <w:rsid w:val="00247258"/>
    <w:rsid w:val="00250BC2"/>
    <w:rsid w:val="00250EF5"/>
    <w:rsid w:val="002550BF"/>
    <w:rsid w:val="002628CE"/>
    <w:rsid w:val="002665CF"/>
    <w:rsid w:val="00276AA5"/>
    <w:rsid w:val="00277FBC"/>
    <w:rsid w:val="002A0454"/>
    <w:rsid w:val="002A1CEF"/>
    <w:rsid w:val="002A2D8A"/>
    <w:rsid w:val="002A5E4C"/>
    <w:rsid w:val="002B5EC7"/>
    <w:rsid w:val="002B66AA"/>
    <w:rsid w:val="002C02A6"/>
    <w:rsid w:val="002C120C"/>
    <w:rsid w:val="002C7E95"/>
    <w:rsid w:val="002D1EC0"/>
    <w:rsid w:val="002D695C"/>
    <w:rsid w:val="002E2A11"/>
    <w:rsid w:val="002F2253"/>
    <w:rsid w:val="002F5D85"/>
    <w:rsid w:val="002F5F21"/>
    <w:rsid w:val="003033D0"/>
    <w:rsid w:val="00306137"/>
    <w:rsid w:val="00306B91"/>
    <w:rsid w:val="00313210"/>
    <w:rsid w:val="00322879"/>
    <w:rsid w:val="00333264"/>
    <w:rsid w:val="00336BF4"/>
    <w:rsid w:val="003404A0"/>
    <w:rsid w:val="0034097F"/>
    <w:rsid w:val="00345331"/>
    <w:rsid w:val="0034583E"/>
    <w:rsid w:val="003468C5"/>
    <w:rsid w:val="00360BB9"/>
    <w:rsid w:val="003617F3"/>
    <w:rsid w:val="00362E4D"/>
    <w:rsid w:val="00365D7E"/>
    <w:rsid w:val="003670B5"/>
    <w:rsid w:val="003711C7"/>
    <w:rsid w:val="0037297D"/>
    <w:rsid w:val="00377387"/>
    <w:rsid w:val="0038377C"/>
    <w:rsid w:val="003949F4"/>
    <w:rsid w:val="003A2D5F"/>
    <w:rsid w:val="003A406A"/>
    <w:rsid w:val="003B0AEF"/>
    <w:rsid w:val="003B10BC"/>
    <w:rsid w:val="003B66C9"/>
    <w:rsid w:val="003C0FE4"/>
    <w:rsid w:val="003C5447"/>
    <w:rsid w:val="003C6327"/>
    <w:rsid w:val="003C72F6"/>
    <w:rsid w:val="003D2972"/>
    <w:rsid w:val="003E2DEF"/>
    <w:rsid w:val="003E5F3A"/>
    <w:rsid w:val="00403B1A"/>
    <w:rsid w:val="00403ED4"/>
    <w:rsid w:val="00406DB3"/>
    <w:rsid w:val="004122A7"/>
    <w:rsid w:val="0041465F"/>
    <w:rsid w:val="00415F5E"/>
    <w:rsid w:val="004219A9"/>
    <w:rsid w:val="004236A0"/>
    <w:rsid w:val="004246E6"/>
    <w:rsid w:val="00424A19"/>
    <w:rsid w:val="00427531"/>
    <w:rsid w:val="004346DF"/>
    <w:rsid w:val="0043533A"/>
    <w:rsid w:val="0044116B"/>
    <w:rsid w:val="00442BC4"/>
    <w:rsid w:val="00442EAF"/>
    <w:rsid w:val="00443547"/>
    <w:rsid w:val="0044426E"/>
    <w:rsid w:val="00445CCB"/>
    <w:rsid w:val="00447411"/>
    <w:rsid w:val="00451E2D"/>
    <w:rsid w:val="00456C12"/>
    <w:rsid w:val="0046448D"/>
    <w:rsid w:val="00465769"/>
    <w:rsid w:val="00471EB3"/>
    <w:rsid w:val="004731D2"/>
    <w:rsid w:val="004738AF"/>
    <w:rsid w:val="00473D64"/>
    <w:rsid w:val="00482C7B"/>
    <w:rsid w:val="0048657E"/>
    <w:rsid w:val="00486A63"/>
    <w:rsid w:val="004872D2"/>
    <w:rsid w:val="00490204"/>
    <w:rsid w:val="0049374A"/>
    <w:rsid w:val="004A0382"/>
    <w:rsid w:val="004A1B2A"/>
    <w:rsid w:val="004A5BBE"/>
    <w:rsid w:val="004B0D5F"/>
    <w:rsid w:val="004B2F70"/>
    <w:rsid w:val="004B2FF6"/>
    <w:rsid w:val="004B614E"/>
    <w:rsid w:val="004B63E2"/>
    <w:rsid w:val="004B776E"/>
    <w:rsid w:val="004C47D1"/>
    <w:rsid w:val="004C4874"/>
    <w:rsid w:val="004C5F67"/>
    <w:rsid w:val="004D0642"/>
    <w:rsid w:val="004D668F"/>
    <w:rsid w:val="004E3B07"/>
    <w:rsid w:val="004E6B9A"/>
    <w:rsid w:val="004F0C75"/>
    <w:rsid w:val="004F38D9"/>
    <w:rsid w:val="00500AAD"/>
    <w:rsid w:val="0050678F"/>
    <w:rsid w:val="005140AD"/>
    <w:rsid w:val="0051686B"/>
    <w:rsid w:val="00520DA4"/>
    <w:rsid w:val="00523AEC"/>
    <w:rsid w:val="005268E8"/>
    <w:rsid w:val="005301CA"/>
    <w:rsid w:val="005337B1"/>
    <w:rsid w:val="00534ACE"/>
    <w:rsid w:val="0053674D"/>
    <w:rsid w:val="005421F0"/>
    <w:rsid w:val="00544D28"/>
    <w:rsid w:val="00551D74"/>
    <w:rsid w:val="00560EB4"/>
    <w:rsid w:val="00572282"/>
    <w:rsid w:val="0057777E"/>
    <w:rsid w:val="005864B8"/>
    <w:rsid w:val="005903E9"/>
    <w:rsid w:val="0059135D"/>
    <w:rsid w:val="0059295F"/>
    <w:rsid w:val="00596E1C"/>
    <w:rsid w:val="00597F56"/>
    <w:rsid w:val="005A41D1"/>
    <w:rsid w:val="005A5D55"/>
    <w:rsid w:val="005A7177"/>
    <w:rsid w:val="005B3F2B"/>
    <w:rsid w:val="005B7473"/>
    <w:rsid w:val="005C25CB"/>
    <w:rsid w:val="005C29DB"/>
    <w:rsid w:val="005C5E7D"/>
    <w:rsid w:val="005D13F5"/>
    <w:rsid w:val="005E0F47"/>
    <w:rsid w:val="005F4E6C"/>
    <w:rsid w:val="005F4FF9"/>
    <w:rsid w:val="006012EB"/>
    <w:rsid w:val="00606A73"/>
    <w:rsid w:val="00611A7A"/>
    <w:rsid w:val="00630F63"/>
    <w:rsid w:val="00637555"/>
    <w:rsid w:val="006431B6"/>
    <w:rsid w:val="00643A45"/>
    <w:rsid w:val="00644D6C"/>
    <w:rsid w:val="006469DB"/>
    <w:rsid w:val="0064742E"/>
    <w:rsid w:val="00650559"/>
    <w:rsid w:val="006518E2"/>
    <w:rsid w:val="00651F25"/>
    <w:rsid w:val="00652CF7"/>
    <w:rsid w:val="00654594"/>
    <w:rsid w:val="00655070"/>
    <w:rsid w:val="006628D4"/>
    <w:rsid w:val="00663A02"/>
    <w:rsid w:val="0066633E"/>
    <w:rsid w:val="006700CE"/>
    <w:rsid w:val="00670619"/>
    <w:rsid w:val="00672469"/>
    <w:rsid w:val="00672B96"/>
    <w:rsid w:val="006738F5"/>
    <w:rsid w:val="0067420D"/>
    <w:rsid w:val="00677C27"/>
    <w:rsid w:val="00680613"/>
    <w:rsid w:val="00687425"/>
    <w:rsid w:val="006A2D4D"/>
    <w:rsid w:val="006A33F2"/>
    <w:rsid w:val="006B1267"/>
    <w:rsid w:val="006C08E3"/>
    <w:rsid w:val="006C2F2A"/>
    <w:rsid w:val="006D10D0"/>
    <w:rsid w:val="006D32DC"/>
    <w:rsid w:val="006D56DE"/>
    <w:rsid w:val="006D5707"/>
    <w:rsid w:val="006D5A66"/>
    <w:rsid w:val="006E15DB"/>
    <w:rsid w:val="006E7BA7"/>
    <w:rsid w:val="006F0D2D"/>
    <w:rsid w:val="006F1E71"/>
    <w:rsid w:val="006F2A50"/>
    <w:rsid w:val="006F72D2"/>
    <w:rsid w:val="007011DE"/>
    <w:rsid w:val="007050FF"/>
    <w:rsid w:val="00710A54"/>
    <w:rsid w:val="007110E1"/>
    <w:rsid w:val="007151C7"/>
    <w:rsid w:val="00720B5D"/>
    <w:rsid w:val="00726FA9"/>
    <w:rsid w:val="00735172"/>
    <w:rsid w:val="00736165"/>
    <w:rsid w:val="007372D4"/>
    <w:rsid w:val="007404D5"/>
    <w:rsid w:val="00740AA5"/>
    <w:rsid w:val="00743C67"/>
    <w:rsid w:val="00744540"/>
    <w:rsid w:val="00744FC5"/>
    <w:rsid w:val="00745DB7"/>
    <w:rsid w:val="0074656B"/>
    <w:rsid w:val="00747905"/>
    <w:rsid w:val="00755E18"/>
    <w:rsid w:val="00763A77"/>
    <w:rsid w:val="0076789F"/>
    <w:rsid w:val="00772772"/>
    <w:rsid w:val="00780761"/>
    <w:rsid w:val="00782189"/>
    <w:rsid w:val="0078504A"/>
    <w:rsid w:val="0078575A"/>
    <w:rsid w:val="0079149C"/>
    <w:rsid w:val="00791654"/>
    <w:rsid w:val="0079600C"/>
    <w:rsid w:val="0079641F"/>
    <w:rsid w:val="007A4D41"/>
    <w:rsid w:val="007B20C5"/>
    <w:rsid w:val="007B75B3"/>
    <w:rsid w:val="007C2875"/>
    <w:rsid w:val="007D0A11"/>
    <w:rsid w:val="007D4EC4"/>
    <w:rsid w:val="007E433F"/>
    <w:rsid w:val="007E4C6B"/>
    <w:rsid w:val="007E5802"/>
    <w:rsid w:val="007E5ABE"/>
    <w:rsid w:val="007E75CE"/>
    <w:rsid w:val="007F2B78"/>
    <w:rsid w:val="008004A9"/>
    <w:rsid w:val="00800B4B"/>
    <w:rsid w:val="00801EE8"/>
    <w:rsid w:val="00803899"/>
    <w:rsid w:val="00805F6B"/>
    <w:rsid w:val="008075B0"/>
    <w:rsid w:val="00815C97"/>
    <w:rsid w:val="00815E49"/>
    <w:rsid w:val="00823584"/>
    <w:rsid w:val="00833C66"/>
    <w:rsid w:val="0083734D"/>
    <w:rsid w:val="0084007E"/>
    <w:rsid w:val="008418EF"/>
    <w:rsid w:val="0084547B"/>
    <w:rsid w:val="00845AD0"/>
    <w:rsid w:val="008520DC"/>
    <w:rsid w:val="00860B83"/>
    <w:rsid w:val="00872235"/>
    <w:rsid w:val="008801A1"/>
    <w:rsid w:val="0088071C"/>
    <w:rsid w:val="008814A1"/>
    <w:rsid w:val="008862B3"/>
    <w:rsid w:val="00886D0F"/>
    <w:rsid w:val="00891121"/>
    <w:rsid w:val="00891DB5"/>
    <w:rsid w:val="008974B0"/>
    <w:rsid w:val="008A53DE"/>
    <w:rsid w:val="008A6B0C"/>
    <w:rsid w:val="008C1399"/>
    <w:rsid w:val="008C560A"/>
    <w:rsid w:val="008C5A77"/>
    <w:rsid w:val="008F15BE"/>
    <w:rsid w:val="008F21E3"/>
    <w:rsid w:val="00900576"/>
    <w:rsid w:val="00900EA7"/>
    <w:rsid w:val="009015BC"/>
    <w:rsid w:val="0091330B"/>
    <w:rsid w:val="00915E90"/>
    <w:rsid w:val="009232EE"/>
    <w:rsid w:val="00923487"/>
    <w:rsid w:val="00923CEB"/>
    <w:rsid w:val="00932E24"/>
    <w:rsid w:val="0093328E"/>
    <w:rsid w:val="0093386D"/>
    <w:rsid w:val="00944388"/>
    <w:rsid w:val="00953694"/>
    <w:rsid w:val="00954738"/>
    <w:rsid w:val="00954C99"/>
    <w:rsid w:val="009554C3"/>
    <w:rsid w:val="00972880"/>
    <w:rsid w:val="00981509"/>
    <w:rsid w:val="009822D9"/>
    <w:rsid w:val="00984253"/>
    <w:rsid w:val="00990451"/>
    <w:rsid w:val="009941FD"/>
    <w:rsid w:val="009A7CD3"/>
    <w:rsid w:val="009B206E"/>
    <w:rsid w:val="009B6AE0"/>
    <w:rsid w:val="009C17AB"/>
    <w:rsid w:val="009C406C"/>
    <w:rsid w:val="009D6345"/>
    <w:rsid w:val="009D678D"/>
    <w:rsid w:val="009D7453"/>
    <w:rsid w:val="009E4314"/>
    <w:rsid w:val="009E5398"/>
    <w:rsid w:val="009F2466"/>
    <w:rsid w:val="009F3141"/>
    <w:rsid w:val="009F5F3C"/>
    <w:rsid w:val="009F610A"/>
    <w:rsid w:val="00A01C92"/>
    <w:rsid w:val="00A05E89"/>
    <w:rsid w:val="00A2038E"/>
    <w:rsid w:val="00A203A5"/>
    <w:rsid w:val="00A23AC5"/>
    <w:rsid w:val="00A23F5C"/>
    <w:rsid w:val="00A30FE0"/>
    <w:rsid w:val="00A3143B"/>
    <w:rsid w:val="00A3230A"/>
    <w:rsid w:val="00A34223"/>
    <w:rsid w:val="00A36B4D"/>
    <w:rsid w:val="00A40365"/>
    <w:rsid w:val="00A4475E"/>
    <w:rsid w:val="00A505F9"/>
    <w:rsid w:val="00A52185"/>
    <w:rsid w:val="00A52820"/>
    <w:rsid w:val="00A56C31"/>
    <w:rsid w:val="00A61947"/>
    <w:rsid w:val="00A64625"/>
    <w:rsid w:val="00A74AE0"/>
    <w:rsid w:val="00A85D25"/>
    <w:rsid w:val="00A869FE"/>
    <w:rsid w:val="00A86FCF"/>
    <w:rsid w:val="00A87083"/>
    <w:rsid w:val="00A9067B"/>
    <w:rsid w:val="00A923E9"/>
    <w:rsid w:val="00AA4F44"/>
    <w:rsid w:val="00AA555A"/>
    <w:rsid w:val="00AA5EFD"/>
    <w:rsid w:val="00AB066D"/>
    <w:rsid w:val="00AB0746"/>
    <w:rsid w:val="00AB2E2D"/>
    <w:rsid w:val="00AB50C4"/>
    <w:rsid w:val="00AC1354"/>
    <w:rsid w:val="00AC43B1"/>
    <w:rsid w:val="00AC4C23"/>
    <w:rsid w:val="00AD48C2"/>
    <w:rsid w:val="00AE4BC4"/>
    <w:rsid w:val="00AF2EA0"/>
    <w:rsid w:val="00AF3CA7"/>
    <w:rsid w:val="00AF49B7"/>
    <w:rsid w:val="00AF4DC8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35C5"/>
    <w:rsid w:val="00B84ED5"/>
    <w:rsid w:val="00B8742E"/>
    <w:rsid w:val="00B923EB"/>
    <w:rsid w:val="00BA0542"/>
    <w:rsid w:val="00BA0ED9"/>
    <w:rsid w:val="00BA3145"/>
    <w:rsid w:val="00BA6692"/>
    <w:rsid w:val="00BA7523"/>
    <w:rsid w:val="00BB3FEF"/>
    <w:rsid w:val="00BB62F3"/>
    <w:rsid w:val="00BB6C18"/>
    <w:rsid w:val="00BC07CB"/>
    <w:rsid w:val="00BC2941"/>
    <w:rsid w:val="00BC2A73"/>
    <w:rsid w:val="00BC3EC5"/>
    <w:rsid w:val="00BC47BB"/>
    <w:rsid w:val="00BC576C"/>
    <w:rsid w:val="00BC64B7"/>
    <w:rsid w:val="00BD2B93"/>
    <w:rsid w:val="00BD4101"/>
    <w:rsid w:val="00BD4E51"/>
    <w:rsid w:val="00BD5EA9"/>
    <w:rsid w:val="00BD5FD5"/>
    <w:rsid w:val="00BE1A14"/>
    <w:rsid w:val="00BE2E4F"/>
    <w:rsid w:val="00BE3802"/>
    <w:rsid w:val="00BE690A"/>
    <w:rsid w:val="00BE6AA6"/>
    <w:rsid w:val="00BE792B"/>
    <w:rsid w:val="00BF25D1"/>
    <w:rsid w:val="00BF2D20"/>
    <w:rsid w:val="00BF34D4"/>
    <w:rsid w:val="00C00854"/>
    <w:rsid w:val="00C066BA"/>
    <w:rsid w:val="00C139BC"/>
    <w:rsid w:val="00C14360"/>
    <w:rsid w:val="00C20FEF"/>
    <w:rsid w:val="00C3290D"/>
    <w:rsid w:val="00C40C4D"/>
    <w:rsid w:val="00C40CD8"/>
    <w:rsid w:val="00C501DA"/>
    <w:rsid w:val="00C52857"/>
    <w:rsid w:val="00C61B9F"/>
    <w:rsid w:val="00C63652"/>
    <w:rsid w:val="00C663FF"/>
    <w:rsid w:val="00C664ED"/>
    <w:rsid w:val="00C676FA"/>
    <w:rsid w:val="00C70D88"/>
    <w:rsid w:val="00C70DAD"/>
    <w:rsid w:val="00C710A8"/>
    <w:rsid w:val="00C71EB5"/>
    <w:rsid w:val="00C73275"/>
    <w:rsid w:val="00C8525C"/>
    <w:rsid w:val="00C855C6"/>
    <w:rsid w:val="00C85717"/>
    <w:rsid w:val="00C86125"/>
    <w:rsid w:val="00C86A13"/>
    <w:rsid w:val="00C90434"/>
    <w:rsid w:val="00C95B99"/>
    <w:rsid w:val="00CA2143"/>
    <w:rsid w:val="00CB071A"/>
    <w:rsid w:val="00CB7B4F"/>
    <w:rsid w:val="00CC3431"/>
    <w:rsid w:val="00CC4498"/>
    <w:rsid w:val="00CC6337"/>
    <w:rsid w:val="00CD072C"/>
    <w:rsid w:val="00CD3FC8"/>
    <w:rsid w:val="00CD6DB7"/>
    <w:rsid w:val="00CD714F"/>
    <w:rsid w:val="00CF3B37"/>
    <w:rsid w:val="00D01876"/>
    <w:rsid w:val="00D04748"/>
    <w:rsid w:val="00D06B8E"/>
    <w:rsid w:val="00D14F2F"/>
    <w:rsid w:val="00D20E9B"/>
    <w:rsid w:val="00D22997"/>
    <w:rsid w:val="00D24FE2"/>
    <w:rsid w:val="00D26CF8"/>
    <w:rsid w:val="00D27298"/>
    <w:rsid w:val="00D3045E"/>
    <w:rsid w:val="00D32E9D"/>
    <w:rsid w:val="00D36581"/>
    <w:rsid w:val="00D4046D"/>
    <w:rsid w:val="00D41AC2"/>
    <w:rsid w:val="00D516A0"/>
    <w:rsid w:val="00D518D0"/>
    <w:rsid w:val="00D51E50"/>
    <w:rsid w:val="00D5404A"/>
    <w:rsid w:val="00D56BDA"/>
    <w:rsid w:val="00D571B8"/>
    <w:rsid w:val="00D62675"/>
    <w:rsid w:val="00D70361"/>
    <w:rsid w:val="00D715F5"/>
    <w:rsid w:val="00D72A44"/>
    <w:rsid w:val="00D72BC9"/>
    <w:rsid w:val="00D74333"/>
    <w:rsid w:val="00D77696"/>
    <w:rsid w:val="00D81B85"/>
    <w:rsid w:val="00D827DE"/>
    <w:rsid w:val="00D86AB1"/>
    <w:rsid w:val="00D916A0"/>
    <w:rsid w:val="00D977A3"/>
    <w:rsid w:val="00DA09E0"/>
    <w:rsid w:val="00DA1A30"/>
    <w:rsid w:val="00DA47A2"/>
    <w:rsid w:val="00DA596E"/>
    <w:rsid w:val="00DA6703"/>
    <w:rsid w:val="00DA6F94"/>
    <w:rsid w:val="00DA795E"/>
    <w:rsid w:val="00DB0315"/>
    <w:rsid w:val="00DB2357"/>
    <w:rsid w:val="00DC11B9"/>
    <w:rsid w:val="00DD5195"/>
    <w:rsid w:val="00DD6DC7"/>
    <w:rsid w:val="00DE048A"/>
    <w:rsid w:val="00DE2A15"/>
    <w:rsid w:val="00DE4C2E"/>
    <w:rsid w:val="00DE7587"/>
    <w:rsid w:val="00DF00B4"/>
    <w:rsid w:val="00E005D2"/>
    <w:rsid w:val="00E0361C"/>
    <w:rsid w:val="00E07E4C"/>
    <w:rsid w:val="00E13A89"/>
    <w:rsid w:val="00E22C17"/>
    <w:rsid w:val="00E276CC"/>
    <w:rsid w:val="00E32D5D"/>
    <w:rsid w:val="00E36980"/>
    <w:rsid w:val="00E36DA6"/>
    <w:rsid w:val="00E37440"/>
    <w:rsid w:val="00E37C84"/>
    <w:rsid w:val="00E47083"/>
    <w:rsid w:val="00E56492"/>
    <w:rsid w:val="00E57FD2"/>
    <w:rsid w:val="00E63A98"/>
    <w:rsid w:val="00E64DE7"/>
    <w:rsid w:val="00E65C17"/>
    <w:rsid w:val="00E9774D"/>
    <w:rsid w:val="00EA2248"/>
    <w:rsid w:val="00EB369A"/>
    <w:rsid w:val="00EC0AF2"/>
    <w:rsid w:val="00EC58AE"/>
    <w:rsid w:val="00ED0078"/>
    <w:rsid w:val="00ED029D"/>
    <w:rsid w:val="00EE348A"/>
    <w:rsid w:val="00EF3658"/>
    <w:rsid w:val="00EF43A1"/>
    <w:rsid w:val="00EF44DD"/>
    <w:rsid w:val="00F02340"/>
    <w:rsid w:val="00F02486"/>
    <w:rsid w:val="00F047A7"/>
    <w:rsid w:val="00F116D9"/>
    <w:rsid w:val="00F13510"/>
    <w:rsid w:val="00F13880"/>
    <w:rsid w:val="00F14511"/>
    <w:rsid w:val="00F23F31"/>
    <w:rsid w:val="00F2477A"/>
    <w:rsid w:val="00F401B7"/>
    <w:rsid w:val="00F408A1"/>
    <w:rsid w:val="00F40AE8"/>
    <w:rsid w:val="00F45A2B"/>
    <w:rsid w:val="00F4732E"/>
    <w:rsid w:val="00F47FE9"/>
    <w:rsid w:val="00F511ED"/>
    <w:rsid w:val="00F5149E"/>
    <w:rsid w:val="00F5387A"/>
    <w:rsid w:val="00F63801"/>
    <w:rsid w:val="00F65C26"/>
    <w:rsid w:val="00F66F4A"/>
    <w:rsid w:val="00F7177F"/>
    <w:rsid w:val="00F71C1B"/>
    <w:rsid w:val="00F739EA"/>
    <w:rsid w:val="00F75F8D"/>
    <w:rsid w:val="00F8172E"/>
    <w:rsid w:val="00F81D9A"/>
    <w:rsid w:val="00F81FD2"/>
    <w:rsid w:val="00F84FA6"/>
    <w:rsid w:val="00F86CF9"/>
    <w:rsid w:val="00F96BA2"/>
    <w:rsid w:val="00FB1940"/>
    <w:rsid w:val="00FB5F1F"/>
    <w:rsid w:val="00FC1A04"/>
    <w:rsid w:val="00FC1EF7"/>
    <w:rsid w:val="00FC2C95"/>
    <w:rsid w:val="00FD10C4"/>
    <w:rsid w:val="00FE73D3"/>
    <w:rsid w:val="00FF2759"/>
    <w:rsid w:val="00FF3381"/>
    <w:rsid w:val="00FF37A2"/>
    <w:rsid w:val="00FF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2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2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C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58A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rsid w:val="00EC5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EC58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EC58AE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ConsNonformat">
    <w:name w:val="ConsNonformat"/>
    <w:link w:val="ConsNonformat0"/>
    <w:rsid w:val="00EC58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C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C25C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25CB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C25C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8A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38AF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0746"/>
    <w:rPr>
      <w:b/>
      <w:bCs/>
    </w:rPr>
  </w:style>
  <w:style w:type="paragraph" w:styleId="af1">
    <w:name w:val="Body Text"/>
    <w:basedOn w:val="a"/>
    <w:link w:val="af2"/>
    <w:rsid w:val="00BD2B93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D2B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1"/>
    <w:rsid w:val="00473D6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473D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F41F1A52CBAF6D989EBAA2FFED86B31B37DC24340D72E99DB66B832AE42E0D9EF7D9A01DB56247NA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CD73-9D07-4E0E-BE75-32C46F0F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4966</Words>
  <Characters>28311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5</cp:revision>
  <cp:lastPrinted>2018-04-23T05:53:00Z</cp:lastPrinted>
  <dcterms:created xsi:type="dcterms:W3CDTF">2018-04-20T09:48:00Z</dcterms:created>
  <dcterms:modified xsi:type="dcterms:W3CDTF">2018-04-28T05:49:00Z</dcterms:modified>
</cp:coreProperties>
</file>